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074B" w14:textId="77777777" w:rsidR="0061081A" w:rsidRPr="0061081A" w:rsidRDefault="0061081A" w:rsidP="0061081A">
      <w:pPr>
        <w:widowControl/>
        <w:rPr>
          <w:rFonts w:ascii="ＭＳ 明朝" w:hAnsi="ＭＳ 明朝" w:cs="ＭＳ Ｐゴシック"/>
          <w:b/>
          <w:bCs/>
          <w:color w:val="FF0000"/>
          <w:kern w:val="0"/>
          <w:sz w:val="28"/>
          <w:szCs w:val="28"/>
        </w:rPr>
      </w:pPr>
      <w:r w:rsidRPr="0061081A">
        <w:rPr>
          <w:rFonts w:ascii="ＭＳ 明朝" w:hAnsi="ＭＳ 明朝" w:cs="ＭＳ Ｐゴシック" w:hint="eastAsia"/>
          <w:b/>
          <w:bCs/>
          <w:color w:val="FF0000"/>
          <w:kern w:val="0"/>
          <w:sz w:val="28"/>
          <w:szCs w:val="28"/>
        </w:rPr>
        <w:t>戦争はいやだ調布市民の会「伝言板」８４３号（１１／５）</w:t>
      </w:r>
    </w:p>
    <w:p w14:paraId="7AA8A42E" w14:textId="77777777" w:rsidR="0061081A" w:rsidRPr="0061081A" w:rsidRDefault="0061081A" w:rsidP="0061081A">
      <w:pPr>
        <w:widowControl/>
        <w:spacing w:line="240" w:lineRule="exact"/>
        <w:rPr>
          <w:rFonts w:ascii="游ゴシック" w:eastAsia="游ゴシック" w:hAnsi="游ゴシック" w:cs="ＭＳ Ｐゴシック"/>
          <w:b/>
          <w:bCs/>
          <w:color w:val="FF0000"/>
          <w:kern w:val="0"/>
          <w:sz w:val="22"/>
        </w:rPr>
      </w:pPr>
      <w:r w:rsidRPr="0061081A">
        <w:rPr>
          <w:rFonts w:ascii="游ゴシック" w:eastAsia="游ゴシック" w:hAnsi="游ゴシック" w:cs="ＭＳ Ｐゴシック" w:hint="eastAsia"/>
          <w:b/>
          <w:bCs/>
          <w:color w:val="FF0000"/>
          <w:kern w:val="0"/>
          <w:sz w:val="22"/>
        </w:rPr>
        <w:t xml:space="preserve">　＝＝＝＝＝＝＝＝＝＝＝＝＝＝＝＝＝＝＝＝＝＝＝＝＝＝＝＝＝＝＝＝＝</w:t>
      </w:r>
    </w:p>
    <w:p w14:paraId="1003A33D" w14:textId="77777777" w:rsidR="0061081A" w:rsidRPr="0061081A" w:rsidRDefault="0061081A" w:rsidP="0061081A">
      <w:pPr>
        <w:widowControl/>
        <w:jc w:val="both"/>
        <w:textAlignment w:val="center"/>
        <w:rPr>
          <w:rFonts w:ascii="ＭＳ 明朝" w:hAnsi="ＭＳ 明朝" w:cs="ＭＳ Ｐゴシック"/>
          <w:b/>
          <w:bCs/>
          <w:color w:val="C00000"/>
          <w:kern w:val="0"/>
          <w:sz w:val="52"/>
          <w:szCs w:val="52"/>
        </w:rPr>
      </w:pPr>
      <w:r w:rsidRPr="0061081A">
        <w:rPr>
          <w:rFonts w:ascii="ＭＳ 明朝" w:hAnsi="ＭＳ 明朝" w:cs="ＭＳ Ｐゴシック" w:hint="eastAsia"/>
          <w:b/>
          <w:bCs/>
          <w:color w:val="C00000"/>
          <w:kern w:val="0"/>
          <w:sz w:val="52"/>
          <w:szCs w:val="52"/>
        </w:rPr>
        <w:t>＜今日の伝言＞</w:t>
      </w:r>
    </w:p>
    <w:p w14:paraId="111BDEC6" w14:textId="77777777" w:rsidR="0061081A" w:rsidRPr="0061081A" w:rsidRDefault="0061081A" w:rsidP="00B15035">
      <w:pPr>
        <w:widowControl/>
        <w:spacing w:line="480" w:lineRule="exact"/>
        <w:textAlignment w:val="center"/>
        <w:rPr>
          <w:rFonts w:ascii="ＭＳ 明朝" w:hAnsi="ＭＳ 明朝" w:cs="ＭＳ Ｐゴシック"/>
          <w:b/>
          <w:bCs/>
          <w:color w:val="FF0000"/>
          <w:kern w:val="0"/>
          <w:sz w:val="28"/>
          <w:szCs w:val="28"/>
        </w:rPr>
      </w:pPr>
      <w:r w:rsidRPr="0061081A">
        <w:rPr>
          <w:rFonts w:ascii="ＭＳ 明朝" w:hAnsi="ＭＳ 明朝" w:cs="ＭＳ Ｐゴシック" w:hint="eastAsia"/>
          <w:b/>
          <w:bCs/>
          <w:color w:val="FF0000"/>
          <w:kern w:val="0"/>
          <w:sz w:val="28"/>
          <w:szCs w:val="28"/>
        </w:rPr>
        <w:t>◆市民とともに歩み自立したＮＨＫ会長を求める会から</w:t>
      </w:r>
    </w:p>
    <w:p w14:paraId="6AF44F53" w14:textId="77777777" w:rsidR="0061081A" w:rsidRPr="0061081A" w:rsidRDefault="0061081A" w:rsidP="00B15035">
      <w:pPr>
        <w:widowControl/>
        <w:spacing w:line="480" w:lineRule="exact"/>
        <w:textAlignment w:val="center"/>
        <w:rPr>
          <w:rFonts w:ascii="ＭＳ 明朝" w:hAnsi="ＭＳ 明朝" w:cs="ＭＳ Ｐゴシック"/>
          <w:b/>
          <w:bCs/>
          <w:color w:val="C00000"/>
          <w:kern w:val="0"/>
          <w:sz w:val="44"/>
          <w:szCs w:val="44"/>
        </w:rPr>
      </w:pPr>
      <w:r w:rsidRPr="0061081A">
        <w:rPr>
          <w:rFonts w:ascii="ＭＳ 明朝" w:hAnsi="ＭＳ 明朝" w:cs="ＭＳ Ｐゴシック" w:hint="eastAsia"/>
          <w:b/>
          <w:bCs/>
          <w:color w:val="C00000"/>
          <w:kern w:val="0"/>
          <w:sz w:val="44"/>
          <w:szCs w:val="44"/>
        </w:rPr>
        <w:t>賛同署名にご協力ください</w:t>
      </w:r>
    </w:p>
    <w:p w14:paraId="39941CC3" w14:textId="77777777" w:rsidR="0061081A" w:rsidRPr="0061081A" w:rsidRDefault="0061081A" w:rsidP="00B15035">
      <w:pPr>
        <w:widowControl/>
        <w:spacing w:line="480" w:lineRule="exact"/>
        <w:ind w:firstLine="883"/>
        <w:textAlignment w:val="center"/>
        <w:rPr>
          <w:rFonts w:ascii="ＭＳ 明朝" w:hAnsi="ＭＳ 明朝" w:cs="ＭＳ Ｐゴシック"/>
          <w:b/>
          <w:bCs/>
          <w:color w:val="C00000"/>
          <w:kern w:val="0"/>
          <w:sz w:val="44"/>
          <w:szCs w:val="44"/>
        </w:rPr>
      </w:pPr>
      <w:r w:rsidRPr="0061081A">
        <w:rPr>
          <w:rFonts w:ascii="ＭＳ 明朝" w:hAnsi="ＭＳ 明朝" w:cs="ＭＳ Ｐゴシック" w:hint="eastAsia"/>
          <w:b/>
          <w:bCs/>
          <w:color w:val="FF0000"/>
          <w:kern w:val="0"/>
          <w:sz w:val="44"/>
          <w:szCs w:val="44"/>
        </w:rPr>
        <w:t>前川喜平さんを次期NHK 会長に！</w:t>
      </w:r>
    </w:p>
    <w:p w14:paraId="02203731" w14:textId="77777777" w:rsidR="0061081A" w:rsidRPr="0061081A" w:rsidRDefault="0061081A" w:rsidP="0061081A">
      <w:pPr>
        <w:widowControl/>
        <w:spacing w:line="120" w:lineRule="exact"/>
        <w:jc w:val="both"/>
        <w:textAlignment w:val="center"/>
        <w:rPr>
          <w:rFonts w:ascii="ＭＳ 明朝" w:hAnsi="ＭＳ 明朝" w:cs="ＭＳ Ｐゴシック"/>
          <w:color w:val="auto"/>
          <w:kern w:val="0"/>
          <w:sz w:val="22"/>
        </w:rPr>
      </w:pPr>
    </w:p>
    <w:p w14:paraId="28F1F7D1" w14:textId="77777777" w:rsidR="0061081A" w:rsidRPr="0061081A" w:rsidRDefault="0061081A" w:rsidP="0061081A">
      <w:pPr>
        <w:widowControl/>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 xml:space="preserve">　これまでの例では、新会長は12 月の経営委員会で決まります。この賛同署</w:t>
      </w:r>
    </w:p>
    <w:p w14:paraId="65BCDC6D" w14:textId="77777777" w:rsidR="0061081A" w:rsidRPr="0061081A" w:rsidRDefault="0061081A" w:rsidP="0061081A">
      <w:pPr>
        <w:widowControl/>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名は、経営委員会の結論が出る前に提出します。短期決戦です。</w:t>
      </w:r>
    </w:p>
    <w:p w14:paraId="196127BA" w14:textId="6711E675" w:rsidR="0061081A" w:rsidRDefault="0061081A" w:rsidP="0061081A">
      <w:pPr>
        <w:widowControl/>
        <w:ind w:firstLine="220"/>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みなさんの熱い賛同を期日までにお寄せくださるようお願いします。</w:t>
      </w:r>
    </w:p>
    <w:p w14:paraId="34C314AF" w14:textId="77777777" w:rsidR="00B15035" w:rsidRPr="0061081A" w:rsidRDefault="00B15035" w:rsidP="0061081A">
      <w:pPr>
        <w:widowControl/>
        <w:ind w:firstLine="220"/>
        <w:jc w:val="both"/>
        <w:textAlignment w:val="center"/>
        <w:rPr>
          <w:rFonts w:ascii="ＭＳ 明朝" w:hAnsi="ＭＳ 明朝" w:cs="ＭＳ Ｐゴシック" w:hint="eastAsia"/>
          <w:color w:val="auto"/>
          <w:kern w:val="0"/>
          <w:sz w:val="22"/>
        </w:rPr>
      </w:pPr>
    </w:p>
    <w:p w14:paraId="2CB5A60B" w14:textId="77777777" w:rsidR="0061081A" w:rsidRPr="0061081A" w:rsidRDefault="0061081A" w:rsidP="00B15035">
      <w:pPr>
        <w:widowControl/>
        <w:spacing w:line="480" w:lineRule="exact"/>
        <w:textAlignment w:val="center"/>
        <w:rPr>
          <w:rFonts w:ascii="ＭＳ 明朝" w:hAnsi="ＭＳ 明朝" w:cs="ＭＳ Ｐゴシック"/>
          <w:b/>
          <w:bCs/>
          <w:color w:val="FF0000"/>
          <w:kern w:val="0"/>
          <w:sz w:val="28"/>
          <w:szCs w:val="28"/>
        </w:rPr>
      </w:pPr>
      <w:r w:rsidRPr="0061081A">
        <w:rPr>
          <w:rFonts w:ascii="ＭＳ 明朝" w:hAnsi="ＭＳ 明朝" w:cs="ＭＳ Ｐゴシック" w:hint="eastAsia"/>
          <w:b/>
          <w:bCs/>
          <w:color w:val="FF0000"/>
          <w:kern w:val="0"/>
          <w:sz w:val="28"/>
          <w:szCs w:val="28"/>
        </w:rPr>
        <w:t>◆全国首長九条の会から</w:t>
      </w:r>
    </w:p>
    <w:p w14:paraId="240B785A" w14:textId="77777777" w:rsidR="0061081A" w:rsidRPr="0061081A" w:rsidRDefault="0061081A" w:rsidP="00B15035">
      <w:pPr>
        <w:widowControl/>
        <w:spacing w:line="480" w:lineRule="exact"/>
        <w:jc w:val="both"/>
        <w:textAlignment w:val="center"/>
        <w:rPr>
          <w:rFonts w:ascii="ＭＳ 明朝" w:hAnsi="ＭＳ 明朝" w:cs="ＭＳ Ｐゴシック"/>
          <w:b/>
          <w:bCs/>
          <w:color w:val="C00000"/>
          <w:kern w:val="0"/>
          <w:sz w:val="44"/>
          <w:szCs w:val="44"/>
        </w:rPr>
      </w:pPr>
      <w:r w:rsidRPr="0061081A">
        <w:rPr>
          <w:rFonts w:ascii="ＭＳ 明朝" w:hAnsi="ＭＳ 明朝" w:cs="ＭＳ Ｐゴシック" w:hint="eastAsia"/>
          <w:b/>
          <w:bCs/>
          <w:color w:val="C00000"/>
          <w:kern w:val="0"/>
          <w:sz w:val="44"/>
          <w:szCs w:val="44"/>
        </w:rPr>
        <w:t>全国首長九条の会第３回総会と</w:t>
      </w:r>
    </w:p>
    <w:p w14:paraId="6714CF83" w14:textId="77777777" w:rsidR="0061081A" w:rsidRPr="0061081A" w:rsidRDefault="0061081A" w:rsidP="00B15035">
      <w:pPr>
        <w:widowControl/>
        <w:spacing w:line="480" w:lineRule="exact"/>
        <w:ind w:firstLine="2650"/>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b/>
          <w:bCs/>
          <w:color w:val="C00000"/>
          <w:kern w:val="0"/>
          <w:sz w:val="44"/>
          <w:szCs w:val="44"/>
        </w:rPr>
        <w:t>市民のつどいにご参加を</w:t>
      </w:r>
    </w:p>
    <w:p w14:paraId="2469C4FC" w14:textId="77777777" w:rsidR="0061081A" w:rsidRPr="0061081A" w:rsidRDefault="0061081A" w:rsidP="0061081A">
      <w:pPr>
        <w:widowControl/>
        <w:spacing w:line="120" w:lineRule="exact"/>
        <w:jc w:val="both"/>
        <w:textAlignment w:val="center"/>
        <w:rPr>
          <w:rFonts w:ascii="ＭＳ 明朝" w:hAnsi="ＭＳ 明朝" w:cs="ＭＳ Ｐゴシック"/>
          <w:color w:val="auto"/>
          <w:kern w:val="0"/>
          <w:sz w:val="22"/>
        </w:rPr>
      </w:pPr>
    </w:p>
    <w:p w14:paraId="08B6BCB6" w14:textId="77777777" w:rsidR="0061081A" w:rsidRPr="0061081A" w:rsidRDefault="0061081A" w:rsidP="0061081A">
      <w:pPr>
        <w:widowControl/>
        <w:ind w:firstLine="220"/>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2019年11月17日に結成した「全国首長九条の会」は、その後、コロナ感</w:t>
      </w:r>
    </w:p>
    <w:p w14:paraId="65723854" w14:textId="77777777" w:rsidR="0061081A" w:rsidRPr="0061081A" w:rsidRDefault="0061081A" w:rsidP="0061081A">
      <w:pPr>
        <w:widowControl/>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染で緊急事態宣言が繰り返され困難な活動が続きましたが、昨年12月第2回</w:t>
      </w:r>
    </w:p>
    <w:p w14:paraId="69E7E0C7" w14:textId="77777777" w:rsidR="0061081A" w:rsidRPr="0061081A" w:rsidRDefault="0061081A" w:rsidP="0061081A">
      <w:pPr>
        <w:widowControl/>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総会を開き、改憲勢力の議席増に抗し、9条擁護への決意を固めあいました。</w:t>
      </w:r>
    </w:p>
    <w:p w14:paraId="7FA73291" w14:textId="77777777" w:rsidR="0061081A" w:rsidRPr="0061081A" w:rsidRDefault="0061081A" w:rsidP="0061081A">
      <w:pPr>
        <w:widowControl/>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第3回総会は、安倍国葬への怒りと、自民党と旧統一教会の癒着解明を求める</w:t>
      </w:r>
    </w:p>
    <w:p w14:paraId="4C4BE3AE" w14:textId="77777777" w:rsidR="0061081A" w:rsidRPr="0061081A" w:rsidRDefault="0061081A" w:rsidP="0061081A">
      <w:pPr>
        <w:widowControl/>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世論が高まる中で開かれます。「潮目が変わった」情勢をとらえ、岸田改憲を</w:t>
      </w:r>
    </w:p>
    <w:p w14:paraId="166A5F8F" w14:textId="77777777" w:rsidR="0061081A" w:rsidRPr="0061081A" w:rsidRDefault="0061081A" w:rsidP="0061081A">
      <w:pPr>
        <w:widowControl/>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許さないために、「市民と野党の共闘」をさらに発展させ、来たる統一地方選</w:t>
      </w:r>
    </w:p>
    <w:p w14:paraId="09E0A028" w14:textId="77777777" w:rsidR="0061081A" w:rsidRPr="0061081A" w:rsidRDefault="0061081A" w:rsidP="0061081A">
      <w:pPr>
        <w:widowControl/>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挙で「９条を守る」首長実現への取り組みなど、市民の方がたも交えて議論し</w:t>
      </w:r>
    </w:p>
    <w:p w14:paraId="096CE2A5" w14:textId="77777777" w:rsidR="0061081A" w:rsidRPr="0061081A" w:rsidRDefault="0061081A" w:rsidP="0061081A">
      <w:pPr>
        <w:widowControl/>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たいと考えています。</w:t>
      </w:r>
    </w:p>
    <w:p w14:paraId="313F8BB0" w14:textId="77777777" w:rsidR="0061081A" w:rsidRPr="0061081A" w:rsidRDefault="0061081A" w:rsidP="0061081A">
      <w:pPr>
        <w:widowControl/>
        <w:ind w:firstLine="220"/>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そのため、今回も従来と同様、地域の九条の会や地方政治に関わる団体の皆</w:t>
      </w:r>
    </w:p>
    <w:p w14:paraId="6DDEBE2B" w14:textId="77777777" w:rsidR="0061081A" w:rsidRPr="0061081A" w:rsidRDefault="0061081A" w:rsidP="0061081A">
      <w:pPr>
        <w:widowControl/>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様にも参加願いたく、「総会と市民のつどい」としました。なお遠隔地の皆様、</w:t>
      </w:r>
    </w:p>
    <w:p w14:paraId="153272A8" w14:textId="77777777" w:rsidR="0061081A" w:rsidRPr="0061081A" w:rsidRDefault="0061081A" w:rsidP="0061081A">
      <w:pPr>
        <w:widowControl/>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体調がすぐれない方がたのために、今回もオンライン会議も併用いたします。</w:t>
      </w:r>
    </w:p>
    <w:p w14:paraId="4B655466" w14:textId="77777777" w:rsidR="0061081A" w:rsidRPr="0061081A" w:rsidRDefault="0061081A" w:rsidP="0061081A">
      <w:pPr>
        <w:widowControl/>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 xml:space="preserve">　市民の皆様の積極的なご参加をいただき、私たちの運動への連帯や激励を賜</w:t>
      </w:r>
    </w:p>
    <w:p w14:paraId="09639DD5" w14:textId="77777777" w:rsidR="0061081A" w:rsidRPr="0061081A" w:rsidRDefault="0061081A" w:rsidP="0061081A">
      <w:pPr>
        <w:widowControl/>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れれば幸いです。「第3回総会と市民のつどい」成功へお力添えをいただけま</w:t>
      </w:r>
    </w:p>
    <w:p w14:paraId="4DAAA083" w14:textId="79D2A83C" w:rsidR="0061081A" w:rsidRPr="0061081A" w:rsidRDefault="0061081A" w:rsidP="0061081A">
      <w:pPr>
        <w:widowControl/>
        <w:jc w:val="both"/>
        <w:textAlignment w:val="center"/>
        <w:rPr>
          <w:rFonts w:ascii="ＭＳ 明朝" w:hAnsi="ＭＳ 明朝" w:cs="ＭＳ Ｐゴシック"/>
          <w:color w:val="auto"/>
          <w:kern w:val="0"/>
          <w:sz w:val="22"/>
        </w:rPr>
      </w:pPr>
      <w:r w:rsidRPr="0061081A">
        <w:rPr>
          <w:rFonts w:ascii="ＭＳ 明朝" w:hAnsi="ＭＳ 明朝" w:cs="ＭＳ Ｐゴシック" w:hint="eastAsia"/>
          <w:color w:val="auto"/>
          <w:kern w:val="0"/>
          <w:sz w:val="22"/>
        </w:rPr>
        <w:t>すようご案内申し上げます。</w:t>
      </w:r>
    </w:p>
    <w:p w14:paraId="1B2F7D8A" w14:textId="77777777" w:rsidR="0061081A" w:rsidRPr="0061081A" w:rsidRDefault="0061081A" w:rsidP="00B15035">
      <w:pPr>
        <w:widowControl/>
        <w:spacing w:line="480" w:lineRule="exact"/>
        <w:textAlignment w:val="center"/>
        <w:rPr>
          <w:rFonts w:ascii="ＭＳ 明朝" w:hAnsi="ＭＳ 明朝" w:cs="ＭＳ Ｐゴシック"/>
          <w:b/>
          <w:bCs/>
          <w:color w:val="FF0000"/>
          <w:kern w:val="0"/>
          <w:sz w:val="28"/>
          <w:szCs w:val="28"/>
        </w:rPr>
      </w:pPr>
      <w:r w:rsidRPr="0061081A">
        <w:rPr>
          <w:rFonts w:ascii="ＭＳ 明朝" w:hAnsi="ＭＳ 明朝" w:cs="ＭＳ Ｐゴシック" w:hint="eastAsia"/>
          <w:b/>
          <w:bCs/>
          <w:color w:val="FF0000"/>
          <w:kern w:val="0"/>
          <w:sz w:val="28"/>
          <w:szCs w:val="28"/>
        </w:rPr>
        <w:t>◆１１／５　いやだの会事務局から</w:t>
      </w:r>
    </w:p>
    <w:p w14:paraId="197E0355" w14:textId="77777777" w:rsidR="0061081A" w:rsidRPr="0061081A" w:rsidRDefault="0061081A" w:rsidP="00B15035">
      <w:pPr>
        <w:widowControl/>
        <w:spacing w:line="480" w:lineRule="exact"/>
        <w:textAlignment w:val="center"/>
        <w:rPr>
          <w:rFonts w:ascii="ＭＳ 明朝" w:hAnsi="ＭＳ 明朝" w:cs="ＭＳ Ｐゴシック"/>
          <w:b/>
          <w:bCs/>
          <w:color w:val="C00000"/>
          <w:kern w:val="0"/>
          <w:sz w:val="36"/>
          <w:szCs w:val="36"/>
        </w:rPr>
      </w:pPr>
      <w:r w:rsidRPr="0061081A">
        <w:rPr>
          <w:rFonts w:ascii="ＭＳ 明朝" w:hAnsi="ＭＳ 明朝" w:cs="ＭＳ Ｐゴシック" w:hint="eastAsia"/>
          <w:b/>
          <w:bCs/>
          <w:color w:val="C00000"/>
          <w:kern w:val="0"/>
          <w:sz w:val="36"/>
          <w:szCs w:val="36"/>
        </w:rPr>
        <w:t>市民のみなさんの当面の運動・行動計画</w:t>
      </w:r>
    </w:p>
    <w:p w14:paraId="125291EC" w14:textId="77777777" w:rsidR="0061081A" w:rsidRPr="0061081A" w:rsidRDefault="0061081A" w:rsidP="00B15035">
      <w:pPr>
        <w:widowControl/>
        <w:spacing w:line="480" w:lineRule="exact"/>
        <w:textAlignment w:val="center"/>
        <w:rPr>
          <w:rFonts w:ascii="游ゴシック" w:eastAsia="游ゴシック" w:hAnsi="游ゴシック" w:cs="ＭＳ Ｐゴシック"/>
          <w:b/>
          <w:bCs/>
          <w:color w:val="00B050"/>
          <w:kern w:val="0"/>
          <w:sz w:val="22"/>
        </w:rPr>
      </w:pPr>
      <w:r w:rsidRPr="0061081A">
        <w:rPr>
          <w:rFonts w:ascii="游ゴシック" w:eastAsia="游ゴシック" w:hAnsi="游ゴシック" w:cs="ＭＳ Ｐゴシック" w:hint="eastAsia"/>
          <w:b/>
          <w:bCs/>
          <w:color w:val="C00000"/>
          <w:kern w:val="0"/>
          <w:sz w:val="22"/>
        </w:rPr>
        <w:t xml:space="preserve">　　　　　　　</w:t>
      </w:r>
      <w:r w:rsidRPr="0061081A">
        <w:rPr>
          <w:rFonts w:ascii="游ゴシック" w:eastAsia="游ゴシック" w:hAnsi="游ゴシック" w:cs="ＭＳ Ｐゴシック" w:hint="eastAsia"/>
          <w:b/>
          <w:bCs/>
          <w:color w:val="00B050"/>
          <w:kern w:val="0"/>
          <w:sz w:val="22"/>
        </w:rPr>
        <w:t>＊間違いや変更に気づいた時はお知らせください</w:t>
      </w:r>
    </w:p>
    <w:p w14:paraId="273C54E9" w14:textId="77777777" w:rsidR="0061081A" w:rsidRPr="0061081A" w:rsidRDefault="0061081A" w:rsidP="0061081A">
      <w:pPr>
        <w:widowControl/>
        <w:rPr>
          <w:rFonts w:ascii="ＭＳ 明朝" w:hAnsi="ＭＳ 明朝" w:cs="ＭＳ Ｐゴシック"/>
          <w:b/>
          <w:bCs/>
          <w:color w:val="C00000"/>
          <w:kern w:val="0"/>
          <w:sz w:val="22"/>
        </w:rPr>
      </w:pPr>
      <w:bookmarkStart w:id="0" w:name="_Hlk109986667"/>
      <w:r w:rsidRPr="0061081A">
        <w:rPr>
          <w:rFonts w:ascii="ＭＳ 明朝" w:hAnsi="ＭＳ 明朝" w:cs="ＭＳ Ｐゴシック" w:hint="eastAsia"/>
          <w:b/>
          <w:bCs/>
          <w:color w:val="C00000"/>
          <w:kern w:val="0"/>
          <w:sz w:val="22"/>
        </w:rPr>
        <w:t xml:space="preserve">　１１／　６(日)　憲法ひろば例会（鈴木祐司さん）　 １３：３０　教育２０１</w:t>
      </w:r>
    </w:p>
    <w:p w14:paraId="509224F8"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７(月)　調布社保協・対市懇談②　９：００～１８：４５ たづくり６０１</w:t>
      </w:r>
    </w:p>
    <w:p w14:paraId="11A10C06"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９(火)　憲法・平和宣伝（新婦人＆年金者） １５：００　調布駅</w:t>
      </w:r>
    </w:p>
    <w:p w14:paraId="6A56F20E"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１１(火)　第１１９回「原発ゼロ」調布行動　 １０：３０　調布駅（新婦人担当）</w:t>
      </w:r>
    </w:p>
    <w:p w14:paraId="249105EA"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１４(日)　市民の市政の会　　　　　　　　　 １４：００　たづくり１２０３</w:t>
      </w:r>
    </w:p>
    <w:p w14:paraId="6A9C9B07"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原水禁世界大会報告会　　　　　　 １８：００　たづくり１０階</w:t>
      </w:r>
    </w:p>
    <w:p w14:paraId="14F43E27"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lastRenderedPageBreak/>
        <w:t xml:space="preserve">　　　　１５(土)　統一署名行動(107) 　　           １５：００　国領</w:t>
      </w:r>
    </w:p>
    <w:p w14:paraId="79011324" w14:textId="77777777" w:rsidR="0061081A" w:rsidRPr="0061081A" w:rsidRDefault="0061081A" w:rsidP="0061081A">
      <w:pPr>
        <w:widowControl/>
        <w:rPr>
          <w:rFonts w:ascii="ＭＳ 明朝" w:hAnsi="ＭＳ 明朝" w:cs="ＭＳ Ｐゴシック"/>
          <w:b/>
          <w:bCs/>
          <w:color w:val="auto"/>
          <w:kern w:val="0"/>
          <w:sz w:val="22"/>
        </w:rPr>
      </w:pPr>
      <w:r w:rsidRPr="0061081A">
        <w:rPr>
          <w:rFonts w:ascii="ＭＳ 明朝" w:hAnsi="ＭＳ 明朝" w:cs="ＭＳ Ｐゴシック" w:hint="eastAsia"/>
          <w:b/>
          <w:bCs/>
          <w:color w:val="C00000"/>
          <w:kern w:val="0"/>
          <w:sz w:val="22"/>
        </w:rPr>
        <w:t xml:space="preserve">　　　　１８(金)　第７８回いやだの会世話人会　　   １０：００　たづくり３０１　</w:t>
      </w:r>
      <w:r w:rsidRPr="0061081A">
        <w:rPr>
          <w:rFonts w:ascii="ＭＳ 明朝" w:hAnsi="ＭＳ 明朝" w:cs="ＭＳ Ｐゴシック" w:hint="eastAsia"/>
          <w:b/>
          <w:bCs/>
          <w:color w:val="auto"/>
          <w:kern w:val="0"/>
          <w:sz w:val="22"/>
        </w:rPr>
        <w:t xml:space="preserve">　</w:t>
      </w:r>
    </w:p>
    <w:p w14:paraId="39483607"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１９(土)　第84回総がかり行動     　　　　 １４：００　国会議員会館前</w:t>
      </w:r>
    </w:p>
    <w:p w14:paraId="224D7E64"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13:15 新宿集合</w:t>
      </w:r>
    </w:p>
    <w:p w14:paraId="11F67F9F"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２３～２４　日本高齢者大会　　　　　　　　　　　　　　京都</w:t>
      </w:r>
    </w:p>
    <w:p w14:paraId="388AC091"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２５(金)  社会保障宣伝（年金者）　　 　　　１１：００　調布駅</w:t>
      </w:r>
    </w:p>
    <w:p w14:paraId="3E0A514B"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２６(土)　ＰＦＡＳ(有機フッ素化合物)学習会 ０９：３０　あくろすホール</w:t>
      </w:r>
    </w:p>
    <w:p w14:paraId="2CDD8330" w14:textId="77777777" w:rsidR="0061081A" w:rsidRPr="0061081A" w:rsidRDefault="0061081A" w:rsidP="0061081A">
      <w:pPr>
        <w:widowControl/>
        <w:rPr>
          <w:rFonts w:ascii="ＭＳ 明朝" w:hAnsi="ＭＳ 明朝" w:cs="ＭＳ Ｐゴシック"/>
          <w:b/>
          <w:bCs/>
          <w:color w:val="C00000"/>
          <w:kern w:val="0"/>
          <w:sz w:val="22"/>
        </w:rPr>
      </w:pPr>
      <w:bookmarkStart w:id="1" w:name="_Hlk109987007"/>
      <w:bookmarkEnd w:id="0"/>
      <w:r w:rsidRPr="0061081A">
        <w:rPr>
          <w:rFonts w:ascii="ＭＳ 明朝" w:hAnsi="ＭＳ 明朝" w:cs="ＭＳ Ｐゴシック" w:hint="eastAsia"/>
          <w:b/>
          <w:bCs/>
          <w:color w:val="C00000"/>
          <w:kern w:val="0"/>
          <w:sz w:val="22"/>
        </w:rPr>
        <w:t xml:space="preserve">　　　　　　　　　年金役員会　　　　　　　　　　　 １３：３０　あくろす３階</w:t>
      </w:r>
    </w:p>
    <w:p w14:paraId="48FE9337"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２８(月)　医療生協運営委員会　　　　　　　 １３：３０　教育会館</w:t>
      </w:r>
    </w:p>
    <w:p w14:paraId="69628975"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３０(水)　１２月調布市議会開会</w:t>
      </w:r>
    </w:p>
    <w:p w14:paraId="04403D9A"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１２／　３(土)　統一署名行動(108) 　　           １３：００　調布駅</w:t>
      </w:r>
    </w:p>
    <w:p w14:paraId="2F87E63B"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戦争反対スタンディング33　　　　 １４：００　調布駅</w:t>
      </w:r>
    </w:p>
    <w:p w14:paraId="0B984280"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３～４　うたごえ祭典　　　　　　　　　　　　　　　　 名古屋</w:t>
      </w:r>
    </w:p>
    <w:p w14:paraId="6B3BCC8A"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５(月)　医療生協「歯のはなし」　　　　　　　　　　　 たづくり研修室</w:t>
      </w:r>
    </w:p>
    <w:p w14:paraId="7022B221"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９(金)　憲法・平和宣伝（新婦人＆年金者） １５：００　調布駅</w:t>
      </w:r>
    </w:p>
    <w:p w14:paraId="7E18A0AF"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１１(日)　第１２０回「原発ゼロ」調布行動　 １０：３０　調布駅（新婦人担当）</w:t>
      </w:r>
    </w:p>
    <w:p w14:paraId="11D94DCB"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１５(木)　ちょこみな連絡委員会　　　　　　 １０：００　たづくり１１０１</w:t>
      </w:r>
    </w:p>
    <w:p w14:paraId="588A0DBB" w14:textId="77777777" w:rsidR="0061081A" w:rsidRPr="0061081A" w:rsidRDefault="0061081A" w:rsidP="0061081A">
      <w:pPr>
        <w:widowControl/>
        <w:ind w:firstLine="1767"/>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統一署名行動(109) 　　           １５：００　仙川</w:t>
      </w:r>
    </w:p>
    <w:p w14:paraId="433DA67C"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１８(日)　憲法ひろば例会　　　　　　　　　 １３：３０　たづくり１００１　</w:t>
      </w:r>
    </w:p>
    <w:p w14:paraId="2F28BDF0"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１９(月)　医療生協運営委員会　　　　　　　 １３：３０　教育会館</w:t>
      </w:r>
    </w:p>
    <w:p w14:paraId="490B6053" w14:textId="77777777" w:rsidR="0061081A" w:rsidRPr="0061081A" w:rsidRDefault="0061081A" w:rsidP="0061081A">
      <w:pPr>
        <w:widowControl/>
        <w:ind w:firstLine="1767"/>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第85回総がかり行動     　　　　 １８：３０　国会議員会館前</w:t>
      </w:r>
    </w:p>
    <w:p w14:paraId="547B3C93"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15:45　新宿集合</w:t>
      </w:r>
    </w:p>
    <w:p w14:paraId="16CFA6E0" w14:textId="77777777" w:rsidR="0061081A" w:rsidRPr="0061081A" w:rsidRDefault="0061081A" w:rsidP="0061081A">
      <w:pPr>
        <w:widowControl/>
        <w:rPr>
          <w:rFonts w:ascii="ＭＳ 明朝" w:hAnsi="ＭＳ 明朝" w:cs="ＭＳ Ｐゴシック"/>
          <w:b/>
          <w:bCs/>
          <w:color w:val="C00000"/>
          <w:kern w:val="0"/>
          <w:sz w:val="22"/>
        </w:rPr>
      </w:pPr>
      <w:r w:rsidRPr="0061081A">
        <w:rPr>
          <w:rFonts w:ascii="ＭＳ 明朝" w:hAnsi="ＭＳ 明朝" w:cs="ＭＳ Ｐゴシック" w:hint="eastAsia"/>
          <w:b/>
          <w:bCs/>
          <w:color w:val="C00000"/>
          <w:kern w:val="0"/>
          <w:sz w:val="22"/>
        </w:rPr>
        <w:t xml:space="preserve">　　　　２５(日)  社会保障宣伝（年金者）　　 　　　１１：００　調布駅</w:t>
      </w:r>
      <w:bookmarkEnd w:id="1"/>
    </w:p>
    <w:p w14:paraId="0CEF32DD" w14:textId="77777777" w:rsidR="001D5465" w:rsidRPr="0061081A" w:rsidRDefault="001D5465"/>
    <w:sectPr w:rsidR="001D5465" w:rsidRPr="0061081A"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7992" w14:textId="77777777" w:rsidR="00B15035" w:rsidRDefault="00B15035" w:rsidP="00B15035">
      <w:r>
        <w:separator/>
      </w:r>
    </w:p>
  </w:endnote>
  <w:endnote w:type="continuationSeparator" w:id="0">
    <w:p w14:paraId="1AB54C11" w14:textId="77777777" w:rsidR="00B15035" w:rsidRDefault="00B15035" w:rsidP="00B1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061B" w14:textId="77777777" w:rsidR="00B15035" w:rsidRDefault="00B15035" w:rsidP="00B15035">
      <w:r>
        <w:separator/>
      </w:r>
    </w:p>
  </w:footnote>
  <w:footnote w:type="continuationSeparator" w:id="0">
    <w:p w14:paraId="116FB66B" w14:textId="77777777" w:rsidR="00B15035" w:rsidRDefault="00B15035" w:rsidP="00B15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1A"/>
    <w:rsid w:val="001D5465"/>
    <w:rsid w:val="00436028"/>
    <w:rsid w:val="0061081A"/>
    <w:rsid w:val="0067030A"/>
    <w:rsid w:val="00700F7C"/>
    <w:rsid w:val="00B15035"/>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05C892"/>
  <w15:chartTrackingRefBased/>
  <w15:docId w15:val="{75E43A40-7C79-452E-B87C-C5822181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FF"/>
    <w:pPr>
      <w:widowControl w:val="0"/>
    </w:pPr>
    <w:rPr>
      <w:rFonts w:eastAsia="ＭＳ 明朝"/>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035"/>
    <w:pPr>
      <w:tabs>
        <w:tab w:val="center" w:pos="4252"/>
        <w:tab w:val="right" w:pos="8504"/>
      </w:tabs>
      <w:snapToGrid w:val="0"/>
    </w:pPr>
  </w:style>
  <w:style w:type="character" w:customStyle="1" w:styleId="a4">
    <w:name w:val="ヘッダー (文字)"/>
    <w:basedOn w:val="a0"/>
    <w:link w:val="a3"/>
    <w:uiPriority w:val="99"/>
    <w:rsid w:val="00B15035"/>
    <w:rPr>
      <w:rFonts w:eastAsia="ＭＳ 明朝"/>
      <w:color w:val="000000" w:themeColor="text1"/>
    </w:rPr>
  </w:style>
  <w:style w:type="paragraph" w:styleId="a5">
    <w:name w:val="footer"/>
    <w:basedOn w:val="a"/>
    <w:link w:val="a6"/>
    <w:uiPriority w:val="99"/>
    <w:unhideWhenUsed/>
    <w:rsid w:val="00B15035"/>
    <w:pPr>
      <w:tabs>
        <w:tab w:val="center" w:pos="4252"/>
        <w:tab w:val="right" w:pos="8504"/>
      </w:tabs>
      <w:snapToGrid w:val="0"/>
    </w:pPr>
  </w:style>
  <w:style w:type="character" w:customStyle="1" w:styleId="a6">
    <w:name w:val="フッター (文字)"/>
    <w:basedOn w:val="a0"/>
    <w:link w:val="a5"/>
    <w:uiPriority w:val="99"/>
    <w:rsid w:val="00B15035"/>
    <w:rPr>
      <w:rFonts w:eastAsia="ＭＳ 明朝"/>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2</cp:revision>
  <dcterms:created xsi:type="dcterms:W3CDTF">2022-11-15T08:03:00Z</dcterms:created>
  <dcterms:modified xsi:type="dcterms:W3CDTF">2022-11-15T10:56:00Z</dcterms:modified>
</cp:coreProperties>
</file>