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17F3" w14:textId="0C7B3F0C" w:rsidR="00322DB6" w:rsidRPr="009E5350" w:rsidRDefault="00322DB6" w:rsidP="00322DB6">
      <w:pPr>
        <w:pStyle w:val="a3"/>
        <w:spacing w:line="440" w:lineRule="exact"/>
        <w:textAlignment w:val="center"/>
        <w:rPr>
          <w:rFonts w:ascii="ＭＳ 明朝" w:eastAsia="ＭＳ 明朝" w:hAnsi="ＭＳ 明朝"/>
          <w:b/>
          <w:bCs/>
          <w:color w:val="7030A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　</w:t>
      </w:r>
      <w:r w:rsidRPr="009E5350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戦争はいやだ調布市民の会「伝言板」９０</w:t>
      </w:r>
      <w:r w:rsidR="00200D7F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>７</w:t>
      </w:r>
      <w:r w:rsidRPr="009E5350">
        <w:rPr>
          <w:rFonts w:ascii="ＭＳ 明朝" w:eastAsia="ＭＳ 明朝" w:hAnsi="ＭＳ 明朝" w:hint="eastAsia"/>
          <w:b/>
          <w:bCs/>
          <w:color w:val="7030A0"/>
          <w:sz w:val="28"/>
          <w:szCs w:val="28"/>
        </w:rPr>
        <w:t xml:space="preserve">号　　</w:t>
      </w:r>
      <w:r w:rsidRPr="009E5350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２０２３／１</w:t>
      </w:r>
      <w:r w:rsidR="00200D7F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２</w:t>
      </w:r>
      <w:r w:rsidRPr="009E5350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／</w:t>
      </w:r>
      <w:r w:rsidR="00200D7F">
        <w:rPr>
          <w:rFonts w:ascii="ＭＳ ゴシック" w:eastAsia="ＭＳ ゴシック" w:hAnsi="ＭＳ ゴシック" w:hint="eastAsia"/>
          <w:b/>
          <w:bCs/>
          <w:color w:val="7030A0"/>
          <w:sz w:val="20"/>
          <w:szCs w:val="20"/>
        </w:rPr>
        <w:t>０３</w:t>
      </w:r>
    </w:p>
    <w:p w14:paraId="5469A988" w14:textId="77777777" w:rsidR="00322DB6" w:rsidRDefault="00322DB6" w:rsidP="00322DB6">
      <w:pPr>
        <w:pStyle w:val="a3"/>
        <w:spacing w:line="300" w:lineRule="exact"/>
        <w:ind w:firstLine="278"/>
        <w:rPr>
          <w:color w:val="7030A0"/>
          <w:sz w:val="28"/>
          <w:szCs w:val="28"/>
        </w:rPr>
      </w:pPr>
      <w:r>
        <w:rPr>
          <w:rFonts w:hint="eastAsia"/>
          <w:color w:val="7030A0"/>
          <w:sz w:val="28"/>
          <w:szCs w:val="28"/>
        </w:rPr>
        <w:t xml:space="preserve">　＝＝＝＝＝＝＝＝＝＝＝＝＝＝＝＝＝＝＝＝＝＝＝＝＝＝＝＝＝</w:t>
      </w:r>
    </w:p>
    <w:p w14:paraId="27E89FC6" w14:textId="77777777" w:rsidR="00322DB6" w:rsidRDefault="00322DB6" w:rsidP="00322DB6">
      <w:pPr>
        <w:spacing w:line="120" w:lineRule="exact"/>
        <w:rPr>
          <w:rFonts w:ascii="ＭＳ 明朝" w:eastAsia="ＭＳ 明朝" w:hAnsi="ＭＳ 明朝"/>
          <w:sz w:val="22"/>
          <w:szCs w:val="22"/>
        </w:rPr>
      </w:pPr>
    </w:p>
    <w:p w14:paraId="73ECC856" w14:textId="77777777" w:rsidR="00200D7F" w:rsidRDefault="00200D7F" w:rsidP="00200D7F">
      <w:pPr>
        <w:jc w:val="both"/>
        <w:textAlignment w:val="center"/>
        <w:rPr>
          <w:rFonts w:ascii="ＭＳ 明朝" w:eastAsia="ＭＳ 明朝" w:hAnsi="ＭＳ 明朝"/>
          <w:b/>
          <w:bCs/>
          <w:color w:val="FF0000"/>
          <w:sz w:val="52"/>
          <w:szCs w:val="52"/>
        </w:rPr>
      </w:pPr>
      <w:bookmarkStart w:id="0" w:name="_Hlk140335454"/>
      <w:r>
        <w:rPr>
          <w:rFonts w:ascii="ＭＳ 明朝" w:eastAsia="ＭＳ 明朝" w:hAnsi="ＭＳ 明朝" w:hint="eastAsia"/>
          <w:b/>
          <w:bCs/>
          <w:color w:val="FF0000"/>
          <w:sz w:val="52"/>
          <w:szCs w:val="52"/>
        </w:rPr>
        <w:t>ガザ爆撃・ウクライナ侵略の即時停戦</w:t>
      </w:r>
    </w:p>
    <w:p w14:paraId="5DCE708B" w14:textId="77777777" w:rsidR="00200D7F" w:rsidRDefault="00200D7F" w:rsidP="00200D7F">
      <w:pPr>
        <w:spacing w:line="48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00B050"/>
          <w:sz w:val="42"/>
          <w:szCs w:val="42"/>
        </w:rPr>
      </w:pPr>
      <w:r>
        <w:rPr>
          <w:rFonts w:ascii="ＭＳ 明朝" w:eastAsia="ＭＳ 明朝" w:hAnsi="ＭＳ 明朝" w:hint="eastAsia"/>
          <w:b/>
          <w:bCs/>
          <w:color w:val="00B050"/>
          <w:sz w:val="42"/>
          <w:szCs w:val="42"/>
        </w:rPr>
        <w:t>岸田内閣の防衛費倍増・経済軍事化を許さない</w:t>
      </w:r>
    </w:p>
    <w:p w14:paraId="53C07483" w14:textId="77777777" w:rsidR="00200D7F" w:rsidRDefault="00200D7F" w:rsidP="00200D7F">
      <w:pPr>
        <w:spacing w:line="400" w:lineRule="exact"/>
        <w:jc w:val="both"/>
        <w:textAlignment w:val="center"/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「いやだの会」第127回宣伝行動　調布駅前で１２人</w:t>
      </w:r>
    </w:p>
    <w:p w14:paraId="2F188C09" w14:textId="4404275F" w:rsidR="00200D7F" w:rsidRDefault="00200D7F" w:rsidP="00200D7F">
      <w:pPr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1E068AA4" wp14:editId="6ACC8B2D">
            <wp:extent cx="1333500" cy="1211580"/>
            <wp:effectExtent l="0" t="0" r="0" b="7620"/>
            <wp:docPr id="440965489" name="図 10" descr="人, 屋外, 建物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人, 屋外, 建物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7C018AC5" wp14:editId="5739FFCC">
            <wp:extent cx="1371600" cy="1226820"/>
            <wp:effectExtent l="0" t="0" r="0" b="0"/>
            <wp:docPr id="901465222" name="図 9" descr="歩道を歩いている人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65222" name="図 9" descr="歩道を歩いている人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235958F" wp14:editId="27C9720E">
            <wp:extent cx="1356360" cy="1173480"/>
            <wp:effectExtent l="0" t="0" r="0" b="7620"/>
            <wp:docPr id="1278451282" name="図 8" descr="道路, 屋外, 人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道路, 屋外, 人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3CB781AA" wp14:editId="1F7F5748">
            <wp:extent cx="1226820" cy="1211580"/>
            <wp:effectExtent l="0" t="0" r="0" b="7620"/>
            <wp:docPr id="1743736189" name="図 7" descr="道路を歩い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道路を歩い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F222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戦争はいやだ調布市民の会は１２月３日（日）１３：００～、調布駅前で第１２７回目の</w:t>
      </w:r>
    </w:p>
    <w:p w14:paraId="566BCEED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宣伝行動を行ないました。毎月３日は、澤地久枝さん提唱で国会正門前で欠かさず続けてら</w:t>
      </w:r>
    </w:p>
    <w:p w14:paraId="00EE4C5E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れている「アベ・スガ・キシダ政治を許さない」スタンディングに呼応して、１３時からの</w:t>
      </w:r>
    </w:p>
    <w:p w14:paraId="50F465B3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行動として行っています。今日も澤地さんはしっかりと参加し、１５０人のみなさんが行動</w:t>
      </w:r>
    </w:p>
    <w:p w14:paraId="4AEE5CAB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をともにされたそうです（そちらに参加したFさんの写真を、この記事の最後尾にご紹介し</w:t>
      </w:r>
    </w:p>
    <w:p w14:paraId="3565ECDB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ます）。呼応する調布での行動は１２人が参加、交代でマイクを握って「断末魔の岸田政治</w:t>
      </w:r>
    </w:p>
    <w:p w14:paraId="223C5425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の醜さと危なさ」を伝えながら、大軍拡・大増税反対」「抑止力強化と称する経済軍事化は</w:t>
      </w:r>
    </w:p>
    <w:p w14:paraId="7F74C6F6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許さない」と訴えました。今日のために用意したビラを７０枚配布し、１２筆の署名を集約</w:t>
      </w:r>
    </w:p>
    <w:p w14:paraId="3E01BC0F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しました。</w:t>
      </w:r>
    </w:p>
    <w:p w14:paraId="69868D23" w14:textId="616D0841" w:rsidR="00200D7F" w:rsidRDefault="00200D7F" w:rsidP="00200D7F">
      <w:pPr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6F6341E" wp14:editId="1EB6AF3A">
            <wp:extent cx="1127760" cy="1181100"/>
            <wp:effectExtent l="0" t="0" r="0" b="0"/>
            <wp:docPr id="452484201" name="図 6" descr="歩道を歩いている女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歩道を歩いている女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0E3A492E" wp14:editId="78B58C39">
            <wp:extent cx="1287780" cy="1150620"/>
            <wp:effectExtent l="0" t="0" r="7620" b="0"/>
            <wp:docPr id="1492631892" name="図 5" descr="歩道で携帯電話で話し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歩道で携帯電話で話し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D161ADD" wp14:editId="358207BE">
            <wp:extent cx="1394460" cy="1165860"/>
            <wp:effectExtent l="0" t="0" r="0" b="0"/>
            <wp:docPr id="1195952683" name="図 4" descr="歩道を歩い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歩道を歩い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0411701F" wp14:editId="5207963C">
            <wp:extent cx="1463040" cy="1219200"/>
            <wp:effectExtent l="0" t="0" r="3810" b="0"/>
            <wp:docPr id="2041419671" name="図 3" descr="道路, 屋外, 人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道路, 屋外, 人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1984" w14:textId="77777777" w:rsidR="00200D7F" w:rsidRDefault="00200D7F" w:rsidP="00200D7F">
      <w:pPr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下は国会正門前でがんばる澤地久枝さんら１５０人。</w:t>
      </w:r>
    </w:p>
    <w:p w14:paraId="7B108988" w14:textId="621217CB" w:rsidR="00200D7F" w:rsidRDefault="00200D7F" w:rsidP="00200D7F">
      <w:pPr>
        <w:jc w:val="both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2C071507" wp14:editId="22B9BCDD">
            <wp:extent cx="5707380" cy="2689860"/>
            <wp:effectExtent l="0" t="0" r="7620" b="0"/>
            <wp:docPr id="2001713502" name="図 2" descr="6人、テキスト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6人、テキスト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 b="2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4792988" w14:textId="77777777" w:rsidR="00200D7F" w:rsidRDefault="00200D7F" w:rsidP="00200D7F">
      <w:pPr>
        <w:jc w:val="both"/>
        <w:textAlignment w:val="center"/>
        <w:rPr>
          <w:rFonts w:ascii="游ゴシック" w:eastAsia="游ゴシック" w:hAnsi="游ゴシック" w:hint="eastAsia"/>
          <w:sz w:val="22"/>
          <w:szCs w:val="22"/>
        </w:rPr>
      </w:pPr>
    </w:p>
    <w:p w14:paraId="773B1B72" w14:textId="77777777" w:rsidR="00200D7F" w:rsidRDefault="00200D7F" w:rsidP="00200D7F">
      <w:pPr>
        <w:spacing w:line="440" w:lineRule="exact"/>
        <w:jc w:val="both"/>
        <w:textAlignment w:val="center"/>
        <w:rPr>
          <w:rFonts w:ascii="ＭＳ 明朝" w:eastAsia="ＭＳ 明朝" w:hAnsi="ＭＳ 明朝" w:cstheme="minorBidi" w:hint="eastAsia"/>
          <w:b/>
          <w:bCs/>
          <w:color w:val="C00000"/>
          <w:sz w:val="32"/>
          <w:szCs w:val="32"/>
        </w:rPr>
      </w:pPr>
      <w:r>
        <w:rPr>
          <w:rFonts w:ascii="ＭＳ 明朝" w:eastAsia="ＭＳ 明朝" w:hAnsi="ＭＳ 明朝" w:cstheme="minorBidi" w:hint="eastAsia"/>
          <w:b/>
          <w:bCs/>
          <w:color w:val="C00000"/>
          <w:sz w:val="32"/>
          <w:szCs w:val="32"/>
        </w:rPr>
        <w:lastRenderedPageBreak/>
        <w:t>＜今日の伝言＞</w:t>
      </w:r>
    </w:p>
    <w:p w14:paraId="3198EAD6" w14:textId="77777777" w:rsidR="00200D7F" w:rsidRDefault="00200D7F" w:rsidP="00200D7F">
      <w:pPr>
        <w:spacing w:line="360" w:lineRule="exact"/>
        <w:jc w:val="both"/>
        <w:textAlignment w:val="center"/>
        <w:rPr>
          <w:rFonts w:ascii="ＭＳ ゴシック" w:eastAsia="ＭＳ ゴシック" w:hAnsi="ＭＳ ゴシック" w:cstheme="minorBidi" w:hint="eastAsia"/>
          <w:b/>
          <w:bCs/>
          <w:color w:val="FF0000"/>
          <w:sz w:val="32"/>
          <w:szCs w:val="32"/>
        </w:rPr>
      </w:pPr>
      <w:r>
        <w:rPr>
          <w:rFonts w:ascii="ＭＳ ゴシック" w:eastAsia="ＭＳ ゴシック" w:hAnsi="ＭＳ ゴシック" w:cstheme="minorBidi" w:hint="eastAsia"/>
          <w:b/>
          <w:bCs/>
          <w:color w:val="FF0000"/>
          <w:sz w:val="32"/>
          <w:szCs w:val="32"/>
        </w:rPr>
        <w:t>◆市民有志「反戦スタンディング」から</w:t>
      </w:r>
    </w:p>
    <w:p w14:paraId="5275E87C" w14:textId="77777777" w:rsidR="00200D7F" w:rsidRDefault="00200D7F" w:rsidP="00200D7F">
      <w:pPr>
        <w:spacing w:line="640" w:lineRule="exact"/>
        <w:jc w:val="both"/>
        <w:textAlignment w:val="center"/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ウクライナ・パレスチナに平和を！</w:t>
      </w:r>
    </w:p>
    <w:p w14:paraId="1064C799" w14:textId="77777777" w:rsidR="00200D7F" w:rsidRDefault="00200D7F" w:rsidP="00200D7F">
      <w:pPr>
        <w:spacing w:line="440" w:lineRule="exact"/>
        <w:jc w:val="both"/>
        <w:textAlignment w:val="center"/>
        <w:rPr>
          <w:rFonts w:ascii="ＭＳ ゴシック" w:eastAsia="ＭＳ ゴシック" w:hAnsi="ＭＳ ゴシック" w:cstheme="minorBidi" w:hint="eastAsia"/>
          <w:color w:val="0070C0"/>
          <w:sz w:val="36"/>
          <w:szCs w:val="36"/>
        </w:rPr>
      </w:pPr>
      <w:r>
        <w:rPr>
          <w:rFonts w:ascii="ＭＳ ゴシック" w:eastAsia="ＭＳ ゴシック" w:hAnsi="ＭＳ ゴシック" w:cstheme="minorBidi" w:hint="eastAsia"/>
          <w:sz w:val="36"/>
          <w:szCs w:val="36"/>
        </w:rPr>
        <w:t xml:space="preserve">　　</w:t>
      </w:r>
      <w:r>
        <w:rPr>
          <w:rFonts w:ascii="ＭＳ ゴシック" w:eastAsia="ＭＳ ゴシック" w:hAnsi="ＭＳ ゴシック" w:cstheme="minorBidi" w:hint="eastAsia"/>
          <w:color w:val="0070C0"/>
          <w:sz w:val="36"/>
          <w:szCs w:val="36"/>
        </w:rPr>
        <w:t>第一土曜日の調布駅前「反戦スタンディング」</w:t>
      </w:r>
    </w:p>
    <w:p w14:paraId="0549F74D" w14:textId="77777777" w:rsidR="00200D7F" w:rsidRDefault="00200D7F" w:rsidP="00200D7F">
      <w:pPr>
        <w:spacing w:line="440" w:lineRule="exact"/>
        <w:jc w:val="both"/>
        <w:textAlignment w:val="center"/>
        <w:rPr>
          <w:rFonts w:ascii="ＭＳ ゴシック" w:eastAsia="ＭＳ ゴシック" w:hAnsi="ＭＳ ゴシック" w:cstheme="minorBidi" w:hint="eastAsia"/>
          <w:color w:val="0070C0"/>
          <w:sz w:val="36"/>
          <w:szCs w:val="36"/>
        </w:rPr>
      </w:pPr>
      <w:r>
        <w:rPr>
          <w:rFonts w:ascii="ＭＳ ゴシック" w:eastAsia="ＭＳ ゴシック" w:hAnsi="ＭＳ ゴシック" w:cstheme="minorBidi" w:hint="eastAsia"/>
          <w:color w:val="0070C0"/>
          <w:sz w:val="36"/>
          <w:szCs w:val="36"/>
        </w:rPr>
        <w:t xml:space="preserve">　　１２月２日（土）も１４：００から６人で実施</w:t>
      </w:r>
    </w:p>
    <w:p w14:paraId="01A0F9BA" w14:textId="77777777" w:rsidR="00200D7F" w:rsidRDefault="00200D7F" w:rsidP="00200D7F">
      <w:pPr>
        <w:spacing w:line="1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</w:p>
    <w:p w14:paraId="17990341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昨年２月に始まったロシアによるウクライナ侵略戦争に抗議し、戦争で犠牲になる子ども</w:t>
      </w:r>
    </w:p>
    <w:p w14:paraId="641E8E4F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たちと市民への人道支援を求めて、２月２７日から始まった調布市民の「反戦スタンディン</w:t>
      </w:r>
    </w:p>
    <w:p w14:paraId="03464CCC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グ」は、当初の毎週土曜日という申し合わせを、同年１０月からは毎月第一土曜日に変更し</w:t>
      </w:r>
    </w:p>
    <w:p w14:paraId="3AFCF30B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て実施してきました。</w:t>
      </w:r>
    </w:p>
    <w:p w14:paraId="1504CB09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去る１０月７日（土）には、第４０回目のスタンディングを行ないましたが、何とその日</w:t>
      </w:r>
    </w:p>
    <w:p w14:paraId="73EDE12C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にパレスチナ・ハマスがイスラエルに奇襲を仕掛け、これへのイスラエルの報復がジェノサ</w:t>
      </w:r>
    </w:p>
    <w:p w14:paraId="07E44B13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イド規模にエスカレートするという事態が生じました。</w:t>
      </w:r>
    </w:p>
    <w:p w14:paraId="5C20D591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これを受けて「反戦スタンディング」は「ウクライナ侵略戦争反対」に加えて「イスラエ</w:t>
      </w:r>
    </w:p>
    <w:p w14:paraId="72AE0852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ルは即時停戦を」の課題を掲げて継続中です。</w:t>
      </w:r>
    </w:p>
    <w:p w14:paraId="19821A2B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１２月２日にも６人の参加でスタンディングを行ないましたが、若者たちが強い関心を示</w:t>
      </w:r>
    </w:p>
    <w:p w14:paraId="2F329826" w14:textId="77777777" w:rsidR="00200D7F" w:rsidRDefault="00200D7F" w:rsidP="00200D7F">
      <w:pPr>
        <w:spacing w:line="320" w:lineRule="exact"/>
        <w:jc w:val="both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して、募金にも協力してくれました。今後も、毎月第一土曜日、午後２時から、みなさんの</w:t>
      </w:r>
    </w:p>
    <w:p w14:paraId="4303A9F2" w14:textId="756E737A" w:rsidR="00200D7F" w:rsidRDefault="00200D7F" w:rsidP="00200D7F">
      <w:pPr>
        <w:jc w:val="both"/>
        <w:textAlignment w:val="top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>ご参加を期待します。</w:t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　　　　　　　　　　　　　</w:t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26BE7720" wp14:editId="2950FAFE">
            <wp:extent cx="2270681" cy="1604506"/>
            <wp:effectExtent l="0" t="0" r="0" b="0"/>
            <wp:docPr id="98494578" name="図 1" descr="建物の前に立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4578" name="図 1" descr="建物の前に立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25" cy="162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19EE" w14:textId="77777777" w:rsidR="00200D7F" w:rsidRDefault="00200D7F" w:rsidP="00200D7F">
      <w:pPr>
        <w:spacing w:line="400" w:lineRule="exact"/>
        <w:jc w:val="both"/>
        <w:textAlignment w:val="center"/>
        <w:rPr>
          <w:rFonts w:ascii="ＭＳ ゴシック" w:eastAsia="ＭＳ ゴシック" w:hAnsi="ＭＳ ゴシック" w:cstheme="minorBidi" w:hint="eastAsia"/>
          <w:b/>
          <w:bCs/>
          <w:color w:val="FF0000"/>
          <w:sz w:val="32"/>
          <w:szCs w:val="32"/>
        </w:rPr>
      </w:pPr>
      <w:r>
        <w:rPr>
          <w:rFonts w:ascii="ＭＳ ゴシック" w:eastAsia="ＭＳ ゴシック" w:hAnsi="ＭＳ ゴシック" w:cstheme="minorBidi" w:hint="eastAsia"/>
          <w:b/>
          <w:bCs/>
          <w:color w:val="FF0000"/>
          <w:sz w:val="32"/>
          <w:szCs w:val="32"/>
        </w:rPr>
        <w:t>◆いやだの会事務局から</w:t>
      </w:r>
    </w:p>
    <w:p w14:paraId="27D8806D" w14:textId="77777777" w:rsidR="00200D7F" w:rsidRDefault="00200D7F" w:rsidP="00200D7F">
      <w:pPr>
        <w:jc w:val="both"/>
        <w:textAlignment w:val="center"/>
        <w:rPr>
          <w:rFonts w:ascii="ＭＳ 明朝" w:eastAsia="ＭＳ 明朝" w:hAnsi="ＭＳ 明朝" w:cstheme="minorBidi" w:hint="eastAsia"/>
          <w:b/>
          <w:bCs/>
          <w:color w:val="00B0F0"/>
          <w:sz w:val="40"/>
          <w:szCs w:val="40"/>
        </w:rPr>
      </w:pP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="ＭＳ 明朝" w:eastAsia="ＭＳ 明朝" w:hAnsi="ＭＳ 明朝" w:cstheme="minorBidi" w:hint="eastAsia"/>
          <w:b/>
          <w:bCs/>
          <w:color w:val="00B0F0"/>
          <w:sz w:val="40"/>
          <w:szCs w:val="40"/>
        </w:rPr>
        <w:t>市民運動各分野の行動計画（12月～年明け）</w:t>
      </w:r>
    </w:p>
    <w:p w14:paraId="37C39B95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 xml:space="preserve">　　前号分に若干補足・修正しました。間違いや変更に気づいた時はお知らせください。</w:t>
      </w:r>
    </w:p>
    <w:p w14:paraId="66346FA1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</w:p>
    <w:p w14:paraId="04AB5ECA" w14:textId="77777777" w:rsidR="00200D7F" w:rsidRDefault="00200D7F" w:rsidP="00200D7F">
      <w:pPr>
        <w:spacing w:line="300" w:lineRule="exact"/>
        <w:ind w:firstLineChars="100" w:firstLine="200"/>
        <w:rPr>
          <w:rFonts w:ascii="ＭＳ 明朝" w:eastAsia="ＭＳ 明朝" w:hAnsi="ＭＳ 明朝" w:cs="Times New Roman" w:hint="eastAsia"/>
          <w:color w:val="000000"/>
          <w:kern w:val="2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１２／  </w:t>
      </w:r>
      <w:r>
        <w:rPr>
          <w:rFonts w:ascii="ＭＳ 明朝" w:eastAsia="ＭＳ 明朝" w:hAnsi="ＭＳ 明朝" w:cs="Times New Roman" w:hint="eastAsia"/>
          <w:color w:val="000000"/>
          <w:kern w:val="2"/>
          <w:sz w:val="20"/>
          <w:szCs w:val="20"/>
        </w:rPr>
        <w:t>３(日)　統一署名行動(127)　　　　　　　　　１３：００　調布駅</w:t>
      </w:r>
    </w:p>
    <w:p w14:paraId="3D60230E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    ８(金)　年金者ミニ望年会　　　　　　　　 １４：００　たづくり１００１</w:t>
      </w:r>
    </w:p>
    <w:p w14:paraId="2C2DA85A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　９(土)  憲法・平和宣伝（新婦人＆年金者） １５：００　調布駅</w:t>
      </w:r>
    </w:p>
    <w:p w14:paraId="6EA05D7C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１０(日)　江東区長選投票日　</w:t>
      </w:r>
    </w:p>
    <w:p w14:paraId="192F4141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　　　　　憲法ひろば例会（大江京子さん）　 １３：３０　あくろすホール</w:t>
      </w:r>
    </w:p>
    <w:p w14:paraId="44E720F9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１１(月)　第１３２回「原発ゼロ」調布行動　 １０：３０　調布駅（＠ちょうふ担当）</w:t>
      </w:r>
    </w:p>
    <w:p w14:paraId="71E8B96F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１３(水)　憲法ひろば事務局会議　　　　　　 １０：００　あくろす２階</w:t>
      </w:r>
    </w:p>
    <w:p w14:paraId="081ED462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１５(金)　統一署名行動(128) 　　       　　１５：００　仙川</w:t>
      </w:r>
    </w:p>
    <w:p w14:paraId="21C66D39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１８(月)　医療生協運営委員会　　　　　　　 １３：３０　教育２０２</w:t>
      </w:r>
    </w:p>
    <w:p w14:paraId="5458F155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１９(火)　第97回総がかり行動     　　　　 １８：３０　国会議員会館前　17:45新宿集合</w:t>
      </w:r>
    </w:p>
    <w:p w14:paraId="732F2A9C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２０(水)　医療生協介護保険学習会　　　　　 １４：００　教育２０１</w:t>
      </w:r>
    </w:p>
    <w:p w14:paraId="73828F9D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２１(木)　憲法ひろば発送作業　　　　　　　 １３：００　あくろす２階</w:t>
      </w:r>
    </w:p>
    <w:p w14:paraId="72CC7E6E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２２(金)　ちょこみた連絡委員会　　　　　　 １０：００　たづくり１２０３</w:t>
      </w:r>
    </w:p>
    <w:p w14:paraId="2A1B40AB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　　　　　年金役員会　　　　　　　　　　　 １３：３０　あくろす２階　</w:t>
      </w:r>
    </w:p>
    <w:p w14:paraId="728C9997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２５(月)　社会保障宣伝（年金者）　　　　　 １１：００　調布駅</w:t>
      </w:r>
    </w:p>
    <w:p w14:paraId="16ED1BE9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b/>
          <w:bCs/>
          <w:sz w:val="20"/>
          <w:szCs w:val="20"/>
        </w:rPr>
        <w:lastRenderedPageBreak/>
        <w:t>＜２０２４＞</w:t>
      </w:r>
    </w:p>
    <w:p w14:paraId="21547C68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１／    ３(水)　＊統一署名行動はお休みにします</w:t>
      </w:r>
    </w:p>
    <w:p w14:paraId="4135758D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              　６(土)　戦争反対スタンディング43　 １４：００　調布駅</w:t>
      </w:r>
    </w:p>
    <w:p w14:paraId="3AEB7EE9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　９(火)　憲法・平和宣伝（新婦人＆年金者） １５：００　調布駅</w:t>
      </w:r>
    </w:p>
    <w:p w14:paraId="77707E91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１１(木)　第１３３回「原発ゼロ」調布行動　 １０：３０　調布駅（調狛合唱団有志担当）</w:t>
      </w:r>
    </w:p>
    <w:p w14:paraId="31B47D48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１４(日)　憲法ひろば例会（湯本雅典さん）　 １３：３０　たづくり１００２</w:t>
      </w:r>
    </w:p>
    <w:p w14:paraId="74370FB1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１５(月)　統一署名行動(129)　　　　　      １５：００　つつじヶ丘</w:t>
      </w:r>
    </w:p>
    <w:p w14:paraId="7F61DFA6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１８(木)　憲法ひろば事務局会議　　　　　　 １０：００～１４：００　あくろす</w:t>
      </w:r>
    </w:p>
    <w:p w14:paraId="68CDE84D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１９(金)　第98回総がかり行動     　　　　 １８：３０　国会議員会館前</w:t>
      </w:r>
    </w:p>
    <w:p w14:paraId="3E55BBB2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２２(月)　＜核禁条約発効３年＞ </w:t>
      </w:r>
    </w:p>
    <w:p w14:paraId="7A0E80D0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２３(火)　年金者組合役員会　　　　　　　　 １３：３０　あくろす３階</w:t>
      </w:r>
    </w:p>
    <w:p w14:paraId="1970B402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２４(水)　都知事選を市民と野党の共闘でたたかう「都民集会」（仮称）</w:t>
      </w:r>
    </w:p>
    <w:p w14:paraId="13B681BA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　　　　　　　　　　　　　　　　　　　　　 １８：００　なかのZEROホール</w:t>
      </w:r>
    </w:p>
    <w:p w14:paraId="5B9B7D9B" w14:textId="77777777" w:rsidR="00200D7F" w:rsidRDefault="00200D7F" w:rsidP="00200D7F">
      <w:pPr>
        <w:spacing w:line="300" w:lineRule="exact"/>
        <w:jc w:val="both"/>
        <w:textAlignment w:val="center"/>
        <w:rPr>
          <w:rFonts w:ascii="ＭＳ 明朝" w:eastAsia="ＭＳ 明朝" w:hAnsi="ＭＳ 明朝" w:cstheme="minorBidi" w:hint="eastAsia"/>
          <w:sz w:val="20"/>
          <w:szCs w:val="20"/>
        </w:rPr>
      </w:pPr>
      <w:r>
        <w:rPr>
          <w:rFonts w:ascii="ＭＳ 明朝" w:eastAsia="ＭＳ 明朝" w:hAnsi="ＭＳ 明朝" w:cstheme="minorBidi" w:hint="eastAsia"/>
          <w:sz w:val="20"/>
          <w:szCs w:val="20"/>
        </w:rPr>
        <w:t xml:space="preserve">　　　　２５(木)  社会保障宣伝（年金者）　　 　 　 １１：００　調布駅</w:t>
      </w:r>
    </w:p>
    <w:p w14:paraId="772E969F" w14:textId="77777777" w:rsidR="00200D7F" w:rsidRDefault="00200D7F" w:rsidP="00200D7F">
      <w:pPr>
        <w:jc w:val="both"/>
        <w:textAlignment w:val="center"/>
        <w:rPr>
          <w:rFonts w:ascii="ＭＳ 明朝" w:eastAsia="ＭＳ 明朝" w:hAnsi="ＭＳ 明朝" w:cstheme="minorBidi" w:hint="eastAsia"/>
          <w:sz w:val="22"/>
          <w:szCs w:val="22"/>
        </w:rPr>
      </w:pPr>
      <w:r>
        <w:rPr>
          <w:rFonts w:ascii="ＭＳ 明朝" w:eastAsia="ＭＳ 明朝" w:hAnsi="ＭＳ 明朝" w:cstheme="minorBidi" w:hint="eastAsia"/>
          <w:sz w:val="22"/>
          <w:szCs w:val="22"/>
        </w:rPr>
        <w:t xml:space="preserve">                                                                       　　 以上</w:t>
      </w:r>
    </w:p>
    <w:p w14:paraId="6EF13468" w14:textId="36776911" w:rsidR="009E5350" w:rsidRDefault="009E5350" w:rsidP="00200D7F">
      <w:pPr>
        <w:jc w:val="both"/>
        <w:textAlignment w:val="center"/>
        <w:rPr>
          <w:rFonts w:ascii="ＭＳ 明朝" w:eastAsia="ＭＳ 明朝" w:hAnsi="ＭＳ 明朝"/>
          <w:sz w:val="22"/>
          <w:szCs w:val="22"/>
        </w:rPr>
      </w:pPr>
    </w:p>
    <w:sectPr w:rsidR="009E5350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D0902" w14:textId="77777777" w:rsidR="00B34937" w:rsidRDefault="00B34937" w:rsidP="00B34937">
      <w:r>
        <w:separator/>
      </w:r>
    </w:p>
  </w:endnote>
  <w:endnote w:type="continuationSeparator" w:id="0">
    <w:p w14:paraId="07F6C6B5" w14:textId="77777777" w:rsidR="00B34937" w:rsidRDefault="00B34937" w:rsidP="00B3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B24A7" w14:textId="77777777" w:rsidR="00B34937" w:rsidRDefault="00B34937" w:rsidP="00B34937">
      <w:r>
        <w:separator/>
      </w:r>
    </w:p>
  </w:footnote>
  <w:footnote w:type="continuationSeparator" w:id="0">
    <w:p w14:paraId="19C89E2C" w14:textId="77777777" w:rsidR="00B34937" w:rsidRDefault="00B34937" w:rsidP="00B34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A17956"/>
    <w:multiLevelType w:val="hybridMultilevel"/>
    <w:tmpl w:val="483CACA2"/>
    <w:lvl w:ilvl="0" w:tplc="B7CA388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52956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BFD"/>
    <w:rsid w:val="00080794"/>
    <w:rsid w:val="00080B5F"/>
    <w:rsid w:val="000919B9"/>
    <w:rsid w:val="001D5465"/>
    <w:rsid w:val="001F615A"/>
    <w:rsid w:val="00200D7F"/>
    <w:rsid w:val="00322DB6"/>
    <w:rsid w:val="00436028"/>
    <w:rsid w:val="0063512B"/>
    <w:rsid w:val="0067030A"/>
    <w:rsid w:val="00700F7C"/>
    <w:rsid w:val="00707C4C"/>
    <w:rsid w:val="0074264A"/>
    <w:rsid w:val="007F1BFD"/>
    <w:rsid w:val="009E5350"/>
    <w:rsid w:val="009F19DC"/>
    <w:rsid w:val="00B1350D"/>
    <w:rsid w:val="00B34937"/>
    <w:rsid w:val="00C04386"/>
    <w:rsid w:val="00DA39FF"/>
    <w:rsid w:val="00DB71B9"/>
    <w:rsid w:val="00EB4D9D"/>
    <w:rsid w:val="00F5662F"/>
    <w:rsid w:val="00F7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0C259B08"/>
  <w15:chartTrackingRefBased/>
  <w15:docId w15:val="{1C9DA8ED-E39A-40E5-A327-4020C030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BFD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7F1BFD"/>
    <w:rPr>
      <w:rFonts w:ascii="游ゴシック" w:eastAsia="游ゴシック" w:hAnsi="游ゴシック"/>
      <w:sz w:val="22"/>
      <w:szCs w:val="22"/>
    </w:rPr>
  </w:style>
  <w:style w:type="character" w:customStyle="1" w:styleId="a4">
    <w:name w:val="書式なし (文字)"/>
    <w:basedOn w:val="a0"/>
    <w:link w:val="a3"/>
    <w:uiPriority w:val="99"/>
    <w:semiHidden/>
    <w:rsid w:val="007F1BFD"/>
    <w:rPr>
      <w:rFonts w:ascii="游ゴシック" w:eastAsia="游ゴシック" w:hAnsi="游ゴシック" w:cs="ＭＳ Ｐゴシック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349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4937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322DB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2</cp:revision>
  <cp:lastPrinted>2023-10-19T14:34:00Z</cp:lastPrinted>
  <dcterms:created xsi:type="dcterms:W3CDTF">2023-12-03T12:56:00Z</dcterms:created>
  <dcterms:modified xsi:type="dcterms:W3CDTF">2023-12-03T12:56:00Z</dcterms:modified>
</cp:coreProperties>
</file>