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B1797" w14:textId="0543250D" w:rsidR="00042C91" w:rsidRPr="000725B2" w:rsidRDefault="00042C91" w:rsidP="006F2B3C">
      <w:pPr>
        <w:pBdr>
          <w:bottom w:val="double" w:sz="6" w:space="1" w:color="auto"/>
        </w:pBdr>
        <w:spacing w:line="300" w:lineRule="exact"/>
        <w:jc w:val="left"/>
        <w:textAlignment w:val="center"/>
        <w:rPr>
          <w:rFonts w:ascii="ＭＳ 明朝" w:eastAsia="ＭＳ 明朝" w:hAnsi="ＭＳ 明朝"/>
          <w:b/>
          <w:bCs/>
          <w:color w:val="7030A0"/>
          <w:sz w:val="28"/>
          <w:szCs w:val="28"/>
        </w:rPr>
      </w:pPr>
      <w:bookmarkStart w:id="0" w:name="_MailOriginal"/>
      <w:r w:rsidRPr="0044309D">
        <w:rPr>
          <w:rFonts w:ascii="Arial" w:eastAsia="ＭＳ Ｐゴシック" w:hAnsi="Arial" w:cs="Arial"/>
          <w:color w:val="7030A0"/>
          <w:sz w:val="24"/>
          <w:szCs w:val="24"/>
        </w:rPr>
        <w:t> </w:t>
      </w:r>
      <w:r w:rsidRPr="0044309D">
        <w:rPr>
          <w:rFonts w:ascii="ＭＳ 明朝" w:eastAsia="ＭＳ 明朝" w:hAnsi="ＭＳ 明朝" w:hint="eastAsia"/>
          <w:b/>
          <w:bCs/>
          <w:color w:val="7030A0"/>
          <w:sz w:val="28"/>
          <w:szCs w:val="28"/>
        </w:rPr>
        <w:t>戦争はいやだ調布市民の会「伝言板」</w:t>
      </w:r>
      <w:r w:rsidR="0007032C">
        <w:rPr>
          <w:rFonts w:ascii="ＭＳ 明朝" w:eastAsia="ＭＳ 明朝" w:hAnsi="ＭＳ 明朝" w:hint="eastAsia"/>
          <w:b/>
          <w:bCs/>
          <w:color w:val="7030A0"/>
          <w:sz w:val="28"/>
          <w:szCs w:val="28"/>
        </w:rPr>
        <w:t>100</w:t>
      </w:r>
      <w:r w:rsidR="00B95A5B">
        <w:rPr>
          <w:rFonts w:ascii="ＭＳ 明朝" w:eastAsia="ＭＳ 明朝" w:hAnsi="ＭＳ 明朝" w:hint="eastAsia"/>
          <w:b/>
          <w:bCs/>
          <w:color w:val="7030A0"/>
          <w:sz w:val="28"/>
          <w:szCs w:val="28"/>
        </w:rPr>
        <w:t>6</w:t>
      </w:r>
      <w:r w:rsidRPr="0044309D">
        <w:rPr>
          <w:rFonts w:ascii="ＭＳ 明朝" w:eastAsia="ＭＳ 明朝" w:hAnsi="ＭＳ 明朝" w:hint="eastAsia"/>
          <w:b/>
          <w:bCs/>
          <w:color w:val="7030A0"/>
          <w:sz w:val="28"/>
          <w:szCs w:val="28"/>
        </w:rPr>
        <w:t xml:space="preserve">号　　　</w:t>
      </w:r>
      <w:r w:rsidR="00492ADF">
        <w:rPr>
          <w:rFonts w:ascii="ＭＳ 明朝" w:eastAsia="ＭＳ 明朝" w:hAnsi="ＭＳ 明朝" w:hint="eastAsia"/>
          <w:b/>
          <w:bCs/>
          <w:color w:val="7030A0"/>
          <w:sz w:val="28"/>
          <w:szCs w:val="28"/>
        </w:rPr>
        <w:t xml:space="preserve">　</w:t>
      </w:r>
      <w:r w:rsidRPr="0044309D">
        <w:rPr>
          <w:rFonts w:ascii="ＭＳ 明朝" w:eastAsia="ＭＳ 明朝" w:hAnsi="ＭＳ 明朝" w:hint="eastAsia"/>
          <w:b/>
          <w:bCs/>
          <w:color w:val="7030A0"/>
          <w:sz w:val="28"/>
          <w:szCs w:val="28"/>
        </w:rPr>
        <w:t xml:space="preserve">　　</w:t>
      </w:r>
      <w:r w:rsidRPr="0044309D"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202</w:t>
      </w:r>
      <w:r w:rsidR="009868D1" w:rsidRPr="0044309D"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5</w:t>
      </w:r>
      <w:r w:rsidRPr="0044309D"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／</w:t>
      </w:r>
      <w:r w:rsidR="00B95A5B"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8</w:t>
      </w:r>
      <w:r w:rsidRPr="0044309D"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／</w:t>
      </w:r>
      <w:r w:rsidR="00B95A5B"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15</w:t>
      </w:r>
      <w:bookmarkEnd w:id="0"/>
    </w:p>
    <w:p w14:paraId="1BEEE266" w14:textId="77777777" w:rsidR="00B95A5B" w:rsidRDefault="00B95A5B" w:rsidP="00B95A5B">
      <w:pPr>
        <w:shd w:val="clear" w:color="auto" w:fill="FFFFFF"/>
        <w:spacing w:line="160" w:lineRule="exact"/>
        <w:rPr>
          <w:rFonts w:ascii="ＭＳ 明朝" w:eastAsia="ＭＳ 明朝" w:hAnsi="ＭＳ 明朝"/>
          <w:b/>
          <w:bCs/>
          <w:color w:val="EE0000"/>
          <w:sz w:val="60"/>
          <w:szCs w:val="60"/>
        </w:rPr>
      </w:pPr>
    </w:p>
    <w:p w14:paraId="130BE2C5" w14:textId="108D6881" w:rsidR="00B95A5B" w:rsidRDefault="00B95A5B" w:rsidP="00B95A5B">
      <w:pPr>
        <w:shd w:val="clear" w:color="auto" w:fill="FFFFFF"/>
        <w:spacing w:line="640" w:lineRule="exact"/>
        <w:rPr>
          <w:rFonts w:ascii="ＭＳ 明朝" w:eastAsia="ＭＳ 明朝" w:hAnsi="ＭＳ 明朝"/>
          <w:b/>
          <w:bCs/>
          <w:color w:val="EE0000"/>
          <w:sz w:val="60"/>
          <w:szCs w:val="60"/>
        </w:rPr>
      </w:pPr>
      <w:r>
        <w:rPr>
          <w:rFonts w:ascii="ＭＳ 明朝" w:eastAsia="ＭＳ 明朝" w:hAnsi="ＭＳ 明朝" w:hint="eastAsia"/>
          <w:b/>
          <w:bCs/>
          <w:color w:val="EE0000"/>
          <w:sz w:val="60"/>
          <w:szCs w:val="60"/>
        </w:rPr>
        <w:t>敗戦80年､戦禍ふたたび許さず！</w:t>
      </w:r>
    </w:p>
    <w:p w14:paraId="4A0751EB" w14:textId="77777777" w:rsidR="00B95A5B" w:rsidRDefault="00B95A5B" w:rsidP="00B95A5B">
      <w:pPr>
        <w:rPr>
          <w:rFonts w:ascii="HGP創英角ﾎﾟｯﾌﾟ体" w:eastAsia="HGP創英角ﾎﾟｯﾌﾟ体" w:hAnsi="HGP創英角ﾎﾟｯﾌﾟ体" w:hint="eastAsia"/>
          <w:b/>
          <w:bCs/>
          <w:color w:val="C00000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b/>
          <w:bCs/>
          <w:color w:val="C00000"/>
          <w:sz w:val="32"/>
          <w:szCs w:val="32"/>
        </w:rPr>
        <w:t>８月１５日（金）いやだの会第15９回宣伝行動は１４人の参加で</w:t>
      </w:r>
    </w:p>
    <w:p w14:paraId="15DE809C" w14:textId="77777777" w:rsidR="00B95A5B" w:rsidRDefault="00B95A5B" w:rsidP="00B95A5B">
      <w:pPr>
        <w:spacing w:line="280" w:lineRule="exact"/>
        <w:ind w:firstLine="220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敗戦から満８０年の今日、１５：００から国領駅前で、過酷な日差しのもとで１４人が</w:t>
      </w:r>
    </w:p>
    <w:p w14:paraId="13F8AB27" w14:textId="77777777" w:rsidR="00B95A5B" w:rsidRDefault="00B95A5B" w:rsidP="00B95A5B">
      <w:pPr>
        <w:spacing w:line="280" w:lineRule="exac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参加して行動しました。高層ビルから吹き付ける風も過酷なのですが、今日ばかりは猛暑</w:t>
      </w:r>
    </w:p>
    <w:p w14:paraId="45CABFC6" w14:textId="77777777" w:rsidR="00B95A5B" w:rsidRDefault="00B95A5B" w:rsidP="00B95A5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を吹き飛ばす「そよ風」に感じました。</w:t>
      </w:r>
    </w:p>
    <w:p w14:paraId="06987701" w14:textId="77777777" w:rsidR="00B95A5B" w:rsidRDefault="00B95A5B" w:rsidP="00B95A5B">
      <w:pPr>
        <w:spacing w:line="280" w:lineRule="exact"/>
        <w:rPr>
          <w:rFonts w:ascii="ＭＳ 明朝" w:eastAsia="ＭＳ 明朝" w:hAnsi="ＭＳ 明朝" w:hint="eastAsia"/>
          <w:sz w:val="22"/>
          <w:szCs w:val="22"/>
        </w:rPr>
      </w:pPr>
    </w:p>
    <w:p w14:paraId="0E2BE926" w14:textId="5F6D8503" w:rsidR="00B95A5B" w:rsidRDefault="00B95A5B" w:rsidP="00B95A5B">
      <w:pPr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4CB8556A" wp14:editId="0794ADE4">
            <wp:extent cx="1264920" cy="1280160"/>
            <wp:effectExtent l="0" t="0" r="0" b="0"/>
            <wp:docPr id="1848464903" name="図 10" descr="建物, 人, 屋外, 男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464903" name="図 10" descr="建物, 人, 屋外, 男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56B19807" wp14:editId="6DDFC995">
            <wp:extent cx="1028700" cy="1303020"/>
            <wp:effectExtent l="0" t="0" r="0" b="0"/>
            <wp:docPr id="1532890079" name="図 9" descr="歩道に立っている男性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890079" name="図 9" descr="歩道に立っている男性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76221A2F" wp14:editId="3D455D74">
            <wp:extent cx="1432560" cy="1318260"/>
            <wp:effectExtent l="0" t="0" r="0" b="0"/>
            <wp:docPr id="716011039" name="図 8" descr="人, 男, スポーツゲーム, 持つ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011039" name="図 8" descr="人, 男, スポーツゲーム, 持つ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15536E85" wp14:editId="291EFC97">
            <wp:extent cx="1356360" cy="1356360"/>
            <wp:effectExtent l="0" t="0" r="0" b="0"/>
            <wp:docPr id="376525191" name="図 7" descr="歩道を歩いている男性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525191" name="図 7" descr="歩道を歩いている男性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2F3498B7" w14:textId="77777777" w:rsidR="00B95A5B" w:rsidRDefault="00B95A5B" w:rsidP="00B95A5B">
      <w:pPr>
        <w:spacing w:line="300" w:lineRule="exact"/>
        <w:rPr>
          <w:rFonts w:ascii="ＭＳ 明朝" w:eastAsia="ＭＳ 明朝" w:hAnsi="ＭＳ 明朝"/>
          <w:sz w:val="22"/>
          <w:szCs w:val="22"/>
        </w:rPr>
      </w:pPr>
    </w:p>
    <w:p w14:paraId="459BFE97" w14:textId="03D576A0" w:rsidR="00B95A5B" w:rsidRDefault="00B95A5B" w:rsidP="00B95A5B">
      <w:pPr>
        <w:spacing w:line="300" w:lineRule="exac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酔っぱらいのおじさんが「昼寝を邪魔された」と喧嘩を打ってきて、「オレも戦争には</w:t>
      </w:r>
    </w:p>
    <w:p w14:paraId="0C82D202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反対だよ」「しかしうるさい」と目の前で１１０番通報。驚いたことに、警官がすぐにや</w:t>
      </w:r>
    </w:p>
    <w:p w14:paraId="11BF4077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ってきて「通報がありましたので」と。通報者は酔っぱらっているのに、それについては</w:t>
      </w:r>
    </w:p>
    <w:p w14:paraId="7118CF5F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何の吟味もせず、私たちの「表現の自由」には文句を言いに来る警察の姿勢への疑問を提</w:t>
      </w:r>
    </w:p>
    <w:p w14:paraId="5FD86DEA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起しましたが、若い警察官は「ともかく伝えましたから」と言って姿を消しました。</w:t>
      </w:r>
    </w:p>
    <w:p w14:paraId="0CFD9456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こんな波乱もありましたが、「８月ビラ」を約５０枚配布し、大軍拡反対署名を５筆集</w:t>
      </w:r>
    </w:p>
    <w:p w14:paraId="7730510D" w14:textId="77777777" w:rsidR="00B95A5B" w:rsidRDefault="00B95A5B" w:rsidP="00B95A5B">
      <w:pPr>
        <w:spacing w:line="30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めました。ご苦労さまでした。</w:t>
      </w:r>
    </w:p>
    <w:p w14:paraId="3D2F3DA8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sz w:val="22"/>
          <w:szCs w:val="22"/>
        </w:rPr>
      </w:pPr>
    </w:p>
    <w:p w14:paraId="13A24734" w14:textId="696EAE4B" w:rsidR="00B95A5B" w:rsidRDefault="00B95A5B" w:rsidP="00B95A5B">
      <w:pPr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3CC39818" wp14:editId="24CCF158">
            <wp:extent cx="1684020" cy="1874520"/>
            <wp:effectExtent l="0" t="0" r="0" b="0"/>
            <wp:docPr id="166854814" name="図 6" descr="建物, 屋外, 人, 男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54814" name="図 6" descr="建物, 屋外, 人, 男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36AE97E7" wp14:editId="65537131">
            <wp:extent cx="2301240" cy="1859280"/>
            <wp:effectExtent l="0" t="0" r="3810" b="7620"/>
            <wp:docPr id="2045965245" name="図 5" descr="歩道を歩いている男性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965245" name="図 5" descr="歩道を歩いている男性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630641D2" wp14:editId="4D2A55CB">
            <wp:extent cx="1287780" cy="1844040"/>
            <wp:effectExtent l="0" t="0" r="7620" b="3810"/>
            <wp:docPr id="1642984574" name="図 4" descr="歩道を歩いている女性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984574" name="図 4" descr="歩道を歩いている女性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24385" w14:textId="77777777" w:rsidR="00B95A5B" w:rsidRDefault="00B95A5B" w:rsidP="00B95A5B">
      <w:pPr>
        <w:spacing w:line="160" w:lineRule="exact"/>
        <w:rPr>
          <w:rFonts w:ascii="ＭＳ 明朝" w:eastAsia="ＭＳ 明朝" w:hAnsi="ＭＳ 明朝" w:hint="eastAsia"/>
          <w:sz w:val="22"/>
          <w:szCs w:val="22"/>
        </w:rPr>
      </w:pPr>
    </w:p>
    <w:p w14:paraId="2D3536E9" w14:textId="4C6514D5" w:rsidR="00B95A5B" w:rsidRDefault="00B95A5B" w:rsidP="00B95A5B">
      <w:pPr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02180B61" wp14:editId="6C2A2349">
            <wp:extent cx="1844040" cy="1699260"/>
            <wp:effectExtent l="0" t="0" r="3810" b="0"/>
            <wp:docPr id="1028660584" name="図 3" descr="ベンチに座っている女性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660584" name="図 3" descr="ベンチに座っている女性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6F7945E7" wp14:editId="27989FDB">
            <wp:extent cx="1501140" cy="1699260"/>
            <wp:effectExtent l="0" t="0" r="3810" b="0"/>
            <wp:docPr id="499896033" name="図 2" descr="歩道で自転車に乗っている男性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896033" name="図 2" descr="歩道で自転車に乗っている男性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1A7B9B92" wp14:editId="2539639C">
            <wp:extent cx="1943100" cy="1676400"/>
            <wp:effectExtent l="0" t="0" r="0" b="0"/>
            <wp:docPr id="674644354" name="図 1" descr="店の前の歩道を歩いている女性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644354" name="図 1" descr="店の前の歩道を歩いている女性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6D884A34" w14:textId="77777777" w:rsidR="00B95A5B" w:rsidRDefault="00B95A5B" w:rsidP="00B95A5B">
      <w:pPr>
        <w:rPr>
          <w:rFonts w:ascii="ＭＳ 明朝" w:eastAsia="ＭＳ 明朝" w:hAnsi="ＭＳ 明朝" w:hint="eastAsia"/>
          <w:sz w:val="22"/>
          <w:szCs w:val="22"/>
        </w:rPr>
      </w:pPr>
    </w:p>
    <w:p w14:paraId="35D4B808" w14:textId="77777777" w:rsidR="00B95A5B" w:rsidRDefault="00B95A5B" w:rsidP="00B95A5B">
      <w:pPr>
        <w:rPr>
          <w:rFonts w:ascii="ＭＳ 明朝" w:eastAsia="ＭＳ 明朝" w:hAnsi="ＭＳ 明朝"/>
          <w:b/>
          <w:bCs/>
          <w:color w:val="C00000"/>
          <w:sz w:val="36"/>
          <w:szCs w:val="36"/>
        </w:rPr>
      </w:pPr>
    </w:p>
    <w:p w14:paraId="2093AA9F" w14:textId="3CA4E9B1" w:rsidR="00B95A5B" w:rsidRDefault="00B95A5B" w:rsidP="00B95A5B">
      <w:pPr>
        <w:rPr>
          <w:rFonts w:ascii="ＭＳ 明朝" w:eastAsia="ＭＳ 明朝" w:hAnsi="ＭＳ 明朝" w:hint="eastAsia"/>
          <w:b/>
          <w:bCs/>
          <w:color w:val="C00000"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color w:val="C00000"/>
          <w:sz w:val="36"/>
          <w:szCs w:val="36"/>
        </w:rPr>
        <w:lastRenderedPageBreak/>
        <w:t>＜今日の伝言＞</w:t>
      </w:r>
    </w:p>
    <w:p w14:paraId="5C0567CF" w14:textId="77777777" w:rsidR="00B95A5B" w:rsidRDefault="00B95A5B" w:rsidP="00B95A5B">
      <w:pPr>
        <w:textAlignment w:val="center"/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  <w:t>◆いやだの会事務局から</w:t>
      </w:r>
    </w:p>
    <w:p w14:paraId="566C4611" w14:textId="77777777" w:rsidR="00B95A5B" w:rsidRDefault="00B95A5B" w:rsidP="00B95A5B">
      <w:pPr>
        <w:textAlignment w:val="center"/>
        <w:rPr>
          <w:rFonts w:ascii="ＭＳ 明朝" w:eastAsia="ＭＳ 明朝" w:hAnsi="ＭＳ 明朝" w:hint="eastAsia"/>
          <w:b/>
          <w:bCs/>
          <w:color w:val="00B050"/>
          <w:sz w:val="48"/>
          <w:szCs w:val="48"/>
        </w:rPr>
      </w:pPr>
      <w:r>
        <w:rPr>
          <w:rFonts w:ascii="ＭＳ 明朝" w:eastAsia="ＭＳ 明朝" w:hAnsi="ＭＳ 明朝" w:hint="eastAsia"/>
          <w:b/>
          <w:bCs/>
          <w:color w:val="00B050"/>
          <w:sz w:val="48"/>
          <w:szCs w:val="48"/>
        </w:rPr>
        <w:t>市民運動各分野の行動計画</w:t>
      </w:r>
    </w:p>
    <w:p w14:paraId="12C8DA29" w14:textId="77777777" w:rsidR="00B95A5B" w:rsidRDefault="00B95A5B" w:rsidP="00B95A5B">
      <w:pPr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b/>
          <w:bCs/>
          <w:color w:val="00B050"/>
          <w:sz w:val="22"/>
          <w:szCs w:val="22"/>
        </w:rPr>
        <w:t>未確定情報も含みます。間違いや変更に気づいた時はお知らせください。</w:t>
      </w:r>
    </w:p>
    <w:p w14:paraId="3E662485" w14:textId="77777777" w:rsidR="00B95A5B" w:rsidRDefault="00B95A5B" w:rsidP="00B95A5B">
      <w:pPr>
        <w:spacing w:line="12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</w:p>
    <w:p w14:paraId="6F93E30C" w14:textId="77777777" w:rsidR="00B95A5B" w:rsidRDefault="00B95A5B" w:rsidP="00B95A5B">
      <w:pPr>
        <w:spacing w:line="120" w:lineRule="exact"/>
        <w:textAlignment w:val="center"/>
        <w:rPr>
          <w:rFonts w:ascii="ＭＳ 明朝" w:eastAsia="ＭＳ 明朝" w:hAnsi="ＭＳ 明朝" w:hint="eastAsia"/>
          <w:b/>
          <w:bCs/>
        </w:rPr>
      </w:pPr>
    </w:p>
    <w:p w14:paraId="177A304F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８／１９(火)　第117回総がかり行動     　　　　１８：３０　国会議員会館前</w:t>
      </w:r>
    </w:p>
    <w:p w14:paraId="459BFE5F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２３(土)　憲法ひろば例会（堀尾輝久さん）　 １３：３０　たづくり１００１</w:t>
      </w:r>
    </w:p>
    <w:p w14:paraId="0C7A5AC8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２４(日)　市民による市政の会　　　　　　　 １４：００　たづくり１２０３</w:t>
      </w:r>
    </w:p>
    <w:p w14:paraId="4CF95D15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２５(月)  社会保障宣伝（年金者）　　 　　　１１：００　調布駅</w:t>
      </w:r>
    </w:p>
    <w:p w14:paraId="1574D1D6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　　　　年金役員会　　　　　　　　　　　 １３：３０　あくろす</w:t>
      </w:r>
    </w:p>
    <w:p w14:paraId="3DA2C51A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２９(金)　年金者誕生日会　　　　　　　　　 １４：００　たづくり９階研修室</w:t>
      </w:r>
    </w:p>
    <w:p w14:paraId="28703F6D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９／　３(水)　統一署名行動(160)       　   　 １５：００　調布駅前</w:t>
      </w:r>
    </w:p>
    <w:p w14:paraId="753E0F49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６(土)　第61回・反戦スタンディング 　　１４：００　調布駅前</w:t>
      </w:r>
    </w:p>
    <w:p w14:paraId="68DD69CA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９(火)　憲法・平和宣伝（新婦人＆年金者）１６：００　調布駅</w:t>
      </w:r>
    </w:p>
    <w:p w14:paraId="11305768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１１(木)  第１５３回「原発ゼロ」調布行動　１０：３０　調布駅（調狛合唱団有志）</w:t>
      </w:r>
    </w:p>
    <w:p w14:paraId="0695EF46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１５(月)　統一署名行動(161)　　　         １５：００　仙川駅前</w:t>
      </w:r>
    </w:p>
    <w:p w14:paraId="410916A3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１９(金)　第118回総がかり行動     　　　 １８：３０　国会正門前</w:t>
      </w:r>
    </w:p>
    <w:p w14:paraId="14B64CA0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　　　　　強行採決から10年</w:t>
      </w:r>
    </w:p>
    <w:p w14:paraId="30A64EB2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２０(土)　調布花火大会　　　　　　　　　　１８：２５</w:t>
      </w:r>
    </w:p>
    <w:p w14:paraId="7725E1D2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２５(木)  </w:t>
      </w:r>
      <w:bookmarkStart w:id="1" w:name="_Hlk204000369"/>
      <w:r>
        <w:rPr>
          <w:rFonts w:ascii="ＭＳ 明朝" w:eastAsia="ＭＳ 明朝" w:hAnsi="ＭＳ 明朝" w:hint="eastAsia"/>
          <w:b/>
          <w:bCs/>
          <w:sz w:val="22"/>
          <w:szCs w:val="22"/>
        </w:rPr>
        <w:t>社会保障宣伝（年金者）　　 　　 １１：００　調布駅</w:t>
      </w:r>
    </w:p>
    <w:bookmarkEnd w:id="1"/>
    <w:p w14:paraId="0355295B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２７(土)　年金者組合総会　　　　　　　　　１３：３０　あくろすホール</w:t>
      </w:r>
    </w:p>
    <w:p w14:paraId="75204978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２７(土)　憲法ひろば例会（川田忠明さん）　１３：３０　たづくり1002</w:t>
      </w:r>
    </w:p>
    <w:p w14:paraId="72AF7063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２８(日)　日本母親大会　分科会　　　　　　１３：００　日本教育会館／エデュカス</w:t>
      </w:r>
    </w:p>
    <w:p w14:paraId="4F77772E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２９(月)　　　　　　　　全体会　　　　　　１２：３０　東京国際フォーラムホールＡ</w:t>
      </w:r>
    </w:p>
    <w:p w14:paraId="35240B3C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１０／　３(金)　統一署名行動(162)       　   　 １５：００　調布駅前</w:t>
      </w:r>
    </w:p>
    <w:p w14:paraId="42CFC960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４(土)　第62回・反戦スタンディング 　　１４：００　調布駅前</w:t>
      </w:r>
    </w:p>
    <w:p w14:paraId="386D33C7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９(木)　憲法・平和宣伝（新婦人＆年金者）１６：００　調布駅</w:t>
      </w:r>
    </w:p>
    <w:p w14:paraId="50683335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１１(土)  第１５４回「原発ゼロ」調布行動　１０：３０　調布駅（調狛合唱団有志）</w:t>
      </w:r>
    </w:p>
    <w:p w14:paraId="488150E5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１３(月)　憲法ひろばフィールドワーク　　　  ８：３０　たづくり北側集合</w:t>
      </w:r>
    </w:p>
    <w:p w14:paraId="24093676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　　　　　百里平和公園見学</w:t>
      </w:r>
    </w:p>
    <w:p w14:paraId="107B1B78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１５(水)　統一署名行動 (163)　　　        １５：００　仙川駅前</w:t>
      </w:r>
    </w:p>
    <w:p w14:paraId="5DD992D3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１９(日)　第119回 総がかり行動　　　　　 １４：３０　国会正門前</w:t>
      </w:r>
    </w:p>
    <w:p w14:paraId="7EE28662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２０(月)　医療生協「健康のつどい」</w:t>
      </w:r>
    </w:p>
    <w:p w14:paraId="534A66B8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２５(土)　社会保障宣伝（年金者）　　 　　 １１：００　調布駅</w:t>
      </w:r>
    </w:p>
    <w:p w14:paraId="68538A44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１１／　１(土)  戦争反対スタンディング63　　　 １４：００　調布駅</w:t>
      </w:r>
    </w:p>
    <w:p w14:paraId="67EC4258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３(月)　憲法集会　　　　 　　　　　　　 １３：００　調布駅</w:t>
      </w:r>
    </w:p>
    <w:p w14:paraId="6DBA1C88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９(日)　憲法・平和宣伝（新婦人＆年金者）１６：００　調布駅</w:t>
      </w:r>
    </w:p>
    <w:p w14:paraId="17E58332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１１(火)　第１５５回「原発ゼロ」調布行動　１０：３０　調布駅（アネモネ担当）</w:t>
      </w:r>
    </w:p>
    <w:p w14:paraId="5AE6DD52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　　　　第38回高齢者大会＠大宮～12日</w:t>
      </w:r>
    </w:p>
    <w:p w14:paraId="65C5698E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１５(土)　統一署名行動(168) 　　          １５：００　国領</w:t>
      </w:r>
    </w:p>
    <w:p w14:paraId="616F5376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１６(日)　憲法ひろば例会（田中章史さん）　１３：３０　</w:t>
      </w:r>
    </w:p>
    <w:p w14:paraId="06E1BEC5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１９(水)　第120回総がかり行動     　　　 １８：３０　国会議員会館前</w:t>
      </w:r>
    </w:p>
    <w:p w14:paraId="1D604A6F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２５(火)  社会保障宣伝（年金者）　　 　　 １１：００　調布駅</w:t>
      </w:r>
    </w:p>
    <w:p w14:paraId="12144703" w14:textId="77777777" w:rsidR="00B95A5B" w:rsidRDefault="00B95A5B" w:rsidP="00B95A5B">
      <w:pPr>
        <w:spacing w:line="300" w:lineRule="exac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　　　　　　　　　　　　　　　　　　　　　　　　　　　　　　　　　　　　　以上</w:t>
      </w:r>
    </w:p>
    <w:p w14:paraId="4E7A4B81" w14:textId="77777777" w:rsidR="00B95A5B" w:rsidRDefault="00B95A5B" w:rsidP="00BF4724">
      <w:pPr>
        <w:shd w:val="clear" w:color="auto" w:fill="FFFFFF"/>
        <w:rPr>
          <w:rFonts w:ascii="ＭＳ 明朝" w:eastAsia="ＭＳ 明朝" w:hAnsi="ＭＳ 明朝"/>
          <w:b/>
          <w:bCs/>
          <w:color w:val="FF0000"/>
          <w:sz w:val="48"/>
          <w:szCs w:val="48"/>
        </w:rPr>
      </w:pPr>
    </w:p>
    <w:sectPr w:rsidR="00B95A5B" w:rsidSect="00700F7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F39AF" w14:textId="77777777" w:rsidR="00E53FD5" w:rsidRDefault="00E53FD5" w:rsidP="00E53FD5">
      <w:r>
        <w:separator/>
      </w:r>
    </w:p>
  </w:endnote>
  <w:endnote w:type="continuationSeparator" w:id="0">
    <w:p w14:paraId="0905B321" w14:textId="77777777" w:rsidR="00E53FD5" w:rsidRDefault="00E53FD5" w:rsidP="00E5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36A96" w14:textId="77777777" w:rsidR="00E53FD5" w:rsidRDefault="00E53FD5" w:rsidP="00E53FD5">
      <w:r>
        <w:separator/>
      </w:r>
    </w:p>
  </w:footnote>
  <w:footnote w:type="continuationSeparator" w:id="0">
    <w:p w14:paraId="390C4301" w14:textId="77777777" w:rsidR="00E53FD5" w:rsidRDefault="00E53FD5" w:rsidP="00E53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2A"/>
    <w:rsid w:val="00042C91"/>
    <w:rsid w:val="0007032C"/>
    <w:rsid w:val="000725B2"/>
    <w:rsid w:val="00095F48"/>
    <w:rsid w:val="0011737C"/>
    <w:rsid w:val="001213D3"/>
    <w:rsid w:val="001B2E3D"/>
    <w:rsid w:val="001D5465"/>
    <w:rsid w:val="001F38B6"/>
    <w:rsid w:val="00233073"/>
    <w:rsid w:val="00257C60"/>
    <w:rsid w:val="00282A09"/>
    <w:rsid w:val="002C40D8"/>
    <w:rsid w:val="00346A56"/>
    <w:rsid w:val="003B339E"/>
    <w:rsid w:val="003C61EF"/>
    <w:rsid w:val="00420CC2"/>
    <w:rsid w:val="00436028"/>
    <w:rsid w:val="0044309D"/>
    <w:rsid w:val="00455274"/>
    <w:rsid w:val="00492ADF"/>
    <w:rsid w:val="004B5D9E"/>
    <w:rsid w:val="004F1D3A"/>
    <w:rsid w:val="00514418"/>
    <w:rsid w:val="00543FD3"/>
    <w:rsid w:val="005476AF"/>
    <w:rsid w:val="005675E1"/>
    <w:rsid w:val="005C5A53"/>
    <w:rsid w:val="005D0976"/>
    <w:rsid w:val="00620965"/>
    <w:rsid w:val="0067030A"/>
    <w:rsid w:val="006C2AC7"/>
    <w:rsid w:val="006E31B4"/>
    <w:rsid w:val="006F2B3C"/>
    <w:rsid w:val="00700F7C"/>
    <w:rsid w:val="007349EA"/>
    <w:rsid w:val="00780F81"/>
    <w:rsid w:val="007B4E2B"/>
    <w:rsid w:val="007C35AF"/>
    <w:rsid w:val="007C3621"/>
    <w:rsid w:val="00816698"/>
    <w:rsid w:val="00822EBA"/>
    <w:rsid w:val="008E3976"/>
    <w:rsid w:val="008F4EAB"/>
    <w:rsid w:val="009800A9"/>
    <w:rsid w:val="009868D1"/>
    <w:rsid w:val="00A14D2A"/>
    <w:rsid w:val="00A461BE"/>
    <w:rsid w:val="00A75462"/>
    <w:rsid w:val="00A83266"/>
    <w:rsid w:val="00A90C4C"/>
    <w:rsid w:val="00AB48B4"/>
    <w:rsid w:val="00AE09D8"/>
    <w:rsid w:val="00AF2A2D"/>
    <w:rsid w:val="00B44D6D"/>
    <w:rsid w:val="00B50CCE"/>
    <w:rsid w:val="00B83EDC"/>
    <w:rsid w:val="00B95A5B"/>
    <w:rsid w:val="00BB1388"/>
    <w:rsid w:val="00BF4724"/>
    <w:rsid w:val="00BF6664"/>
    <w:rsid w:val="00C04800"/>
    <w:rsid w:val="00C57336"/>
    <w:rsid w:val="00C71643"/>
    <w:rsid w:val="00C90E44"/>
    <w:rsid w:val="00CC2C25"/>
    <w:rsid w:val="00CF04F3"/>
    <w:rsid w:val="00CF072F"/>
    <w:rsid w:val="00D14FD8"/>
    <w:rsid w:val="00D403A6"/>
    <w:rsid w:val="00D77C6B"/>
    <w:rsid w:val="00D872A0"/>
    <w:rsid w:val="00DA39FF"/>
    <w:rsid w:val="00DD690D"/>
    <w:rsid w:val="00DF0B2C"/>
    <w:rsid w:val="00E31ED1"/>
    <w:rsid w:val="00E4582E"/>
    <w:rsid w:val="00E52EA7"/>
    <w:rsid w:val="00E53FD5"/>
    <w:rsid w:val="00E56F24"/>
    <w:rsid w:val="00E74366"/>
    <w:rsid w:val="00EC0D06"/>
    <w:rsid w:val="00EF28E8"/>
    <w:rsid w:val="00EF3FA8"/>
    <w:rsid w:val="00F83DB4"/>
    <w:rsid w:val="00F87F39"/>
    <w:rsid w:val="00F9557C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42BF32D"/>
  <w15:chartTrackingRefBased/>
  <w15:docId w15:val="{93C94325-1246-4203-B040-0B6C1D31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D2A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A14D2A"/>
    <w:pPr>
      <w:keepNext/>
      <w:keepLines/>
      <w:widowControl w:val="0"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D2A"/>
    <w:pPr>
      <w:keepNext/>
      <w:keepLines/>
      <w:widowControl w:val="0"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D2A"/>
    <w:pPr>
      <w:keepNext/>
      <w:keepLines/>
      <w:widowControl w:val="0"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D2A"/>
    <w:pPr>
      <w:keepNext/>
      <w:keepLines/>
      <w:widowControl w:val="0"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4D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4D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4D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4D2A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4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D2A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4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D2A"/>
    <w:pPr>
      <w:widowControl w:val="0"/>
      <w:spacing w:before="160" w:after="160"/>
      <w:jc w:val="center"/>
    </w:pPr>
    <w:rPr>
      <w:rFonts w:asciiTheme="minorHAnsi" w:eastAsia="ＭＳ 明朝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8">
    <w:name w:val="引用文 (文字)"/>
    <w:basedOn w:val="a0"/>
    <w:link w:val="a7"/>
    <w:uiPriority w:val="29"/>
    <w:rsid w:val="00A14D2A"/>
    <w:rPr>
      <w:rFonts w:eastAsia="ＭＳ 明朝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D2A"/>
    <w:pPr>
      <w:widowControl w:val="0"/>
      <w:ind w:left="720"/>
      <w:contextualSpacing/>
      <w:jc w:val="left"/>
    </w:pPr>
    <w:rPr>
      <w:rFonts w:asciiTheme="minorHAnsi" w:eastAsia="ＭＳ 明朝" w:hAnsiTheme="minorHAnsi" w:cstheme="minorBidi"/>
      <w:color w:val="000000" w:themeColor="text1"/>
      <w:kern w:val="2"/>
      <w:szCs w:val="22"/>
    </w:rPr>
  </w:style>
  <w:style w:type="character" w:styleId="21">
    <w:name w:val="Intense Emphasis"/>
    <w:basedOn w:val="a0"/>
    <w:uiPriority w:val="21"/>
    <w:qFormat/>
    <w:rsid w:val="00A14D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4D2A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="ＭＳ 明朝" w:hAnsiTheme="minorHAnsi" w:cstheme="minorBidi"/>
      <w:i/>
      <w:iCs/>
      <w:color w:val="0F4761" w:themeColor="accent1" w:themeShade="BF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sid w:val="00A14D2A"/>
    <w:rPr>
      <w:rFonts w:eastAsia="ＭＳ 明朝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4D2A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A14D2A"/>
    <w:rPr>
      <w:color w:val="467886"/>
      <w:u w:val="single"/>
    </w:rPr>
  </w:style>
  <w:style w:type="paragraph" w:styleId="ab">
    <w:name w:val="header"/>
    <w:basedOn w:val="a"/>
    <w:link w:val="ac"/>
    <w:uiPriority w:val="99"/>
    <w:unhideWhenUsed/>
    <w:rsid w:val="00E53F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53FD5"/>
    <w:rPr>
      <w:rFonts w:ascii="游ゴシック" w:eastAsia="游ゴシック" w:hAnsi="游ゴシック" w:cs="ＭＳ Ｐゴシック"/>
      <w:kern w:val="0"/>
      <w:szCs w:val="21"/>
    </w:rPr>
  </w:style>
  <w:style w:type="paragraph" w:styleId="ad">
    <w:name w:val="footer"/>
    <w:basedOn w:val="a"/>
    <w:link w:val="ae"/>
    <w:uiPriority w:val="99"/>
    <w:unhideWhenUsed/>
    <w:rsid w:val="00E53F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53FD5"/>
    <w:rPr>
      <w:rFonts w:ascii="游ゴシック" w:eastAsia="游ゴシック" w:hAnsi="游ゴシック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彰 鈴木</dc:creator>
  <cp:keywords/>
  <dc:description/>
  <cp:lastModifiedBy>彰 鈴木</cp:lastModifiedBy>
  <cp:revision>2</cp:revision>
  <dcterms:created xsi:type="dcterms:W3CDTF">2025-08-15T15:37:00Z</dcterms:created>
  <dcterms:modified xsi:type="dcterms:W3CDTF">2025-08-15T15:37:00Z</dcterms:modified>
</cp:coreProperties>
</file>