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7CC3C" w14:textId="77777777" w:rsidR="001466C0" w:rsidRDefault="001466C0" w:rsidP="001466C0">
      <w:pPr>
        <w:spacing w:line="360" w:lineRule="exact"/>
        <w:textAlignment w:val="center"/>
        <w:rPr>
          <w:rFonts w:ascii="ＭＳ 明朝" w:eastAsia="ＭＳ 明朝" w:hAnsi="ＭＳ 明朝"/>
          <w:b/>
          <w:bCs/>
          <w:sz w:val="28"/>
          <w:szCs w:val="28"/>
        </w:rPr>
      </w:pPr>
      <w:r>
        <w:rPr>
          <w:rFonts w:ascii="ＭＳ 明朝" w:eastAsia="ＭＳ 明朝" w:hAnsi="ＭＳ 明朝" w:hint="eastAsia"/>
          <w:b/>
          <w:bCs/>
          <w:color w:val="7030A0"/>
          <w:sz w:val="28"/>
          <w:szCs w:val="28"/>
        </w:rPr>
        <w:t>戦争はいやだ調布市民の会「伝言板」10</w:t>
      </w:r>
      <w:r>
        <w:rPr>
          <w:rFonts w:ascii="ＭＳ 明朝" w:eastAsia="ＭＳ 明朝" w:hAnsi="ＭＳ 明朝" w:hint="eastAsia"/>
          <w:b/>
          <w:bCs/>
          <w:sz w:val="28"/>
          <w:szCs w:val="28"/>
        </w:rPr>
        <w:t>1</w:t>
      </w:r>
      <w:r>
        <w:rPr>
          <w:rFonts w:ascii="ＭＳ 明朝" w:eastAsia="ＭＳ 明朝" w:hAnsi="ＭＳ 明朝" w:hint="eastAsia"/>
          <w:b/>
          <w:bCs/>
          <w:color w:val="7030A0"/>
          <w:sz w:val="28"/>
          <w:szCs w:val="28"/>
        </w:rPr>
        <w:t xml:space="preserve">0号　　</w:t>
      </w:r>
      <w:r>
        <w:rPr>
          <w:rFonts w:ascii="ＭＳ 明朝" w:eastAsia="ＭＳ 明朝" w:hAnsi="ＭＳ 明朝" w:hint="eastAsia"/>
          <w:b/>
          <w:bCs/>
          <w:sz w:val="28"/>
          <w:szCs w:val="28"/>
        </w:rPr>
        <w:t xml:space="preserve">　</w:t>
      </w:r>
      <w:r>
        <w:rPr>
          <w:rFonts w:ascii="ＭＳ 明朝" w:eastAsia="ＭＳ 明朝" w:hAnsi="ＭＳ 明朝" w:hint="eastAsia"/>
          <w:b/>
          <w:bCs/>
          <w:color w:val="7030A0"/>
          <w:sz w:val="28"/>
          <w:szCs w:val="28"/>
        </w:rPr>
        <w:t xml:space="preserve">　　　</w:t>
      </w:r>
      <w:r>
        <w:rPr>
          <w:rFonts w:ascii="ＭＳ ゴシック" w:eastAsia="ＭＳ ゴシック" w:hAnsi="ＭＳ ゴシック" w:hint="eastAsia"/>
          <w:b/>
          <w:bCs/>
          <w:color w:val="7030A0"/>
          <w:sz w:val="20"/>
          <w:szCs w:val="20"/>
        </w:rPr>
        <w:t>2025／</w:t>
      </w:r>
      <w:r>
        <w:rPr>
          <w:rFonts w:ascii="ＭＳ ゴシック" w:eastAsia="ＭＳ ゴシック" w:hAnsi="ＭＳ ゴシック" w:hint="eastAsia"/>
          <w:b/>
          <w:bCs/>
          <w:sz w:val="20"/>
          <w:szCs w:val="20"/>
        </w:rPr>
        <w:t>9</w:t>
      </w:r>
      <w:r>
        <w:rPr>
          <w:rFonts w:ascii="ＭＳ ゴシック" w:eastAsia="ＭＳ ゴシック" w:hAnsi="ＭＳ ゴシック" w:hint="eastAsia"/>
          <w:b/>
          <w:bCs/>
          <w:color w:val="7030A0"/>
          <w:sz w:val="20"/>
          <w:szCs w:val="20"/>
        </w:rPr>
        <w:t>／2</w:t>
      </w:r>
      <w:r>
        <w:rPr>
          <w:rFonts w:ascii="ＭＳ ゴシック" w:eastAsia="ＭＳ ゴシック" w:hAnsi="ＭＳ ゴシック" w:hint="eastAsia"/>
          <w:b/>
          <w:bCs/>
          <w:sz w:val="20"/>
          <w:szCs w:val="20"/>
        </w:rPr>
        <w:t>1</w:t>
      </w:r>
    </w:p>
    <w:p w14:paraId="00A2E46E" w14:textId="77777777" w:rsidR="001466C0" w:rsidRDefault="001466C0" w:rsidP="001466C0">
      <w:pPr>
        <w:spacing w:line="360" w:lineRule="exact"/>
        <w:ind w:firstLine="280"/>
        <w:rPr>
          <w:rFonts w:hint="eastAsia"/>
          <w:color w:val="7030A0"/>
          <w:sz w:val="28"/>
          <w:szCs w:val="28"/>
        </w:rPr>
      </w:pPr>
      <w:r>
        <w:rPr>
          <w:rFonts w:hint="eastAsia"/>
          <w:color w:val="7030A0"/>
          <w:sz w:val="28"/>
          <w:szCs w:val="28"/>
        </w:rPr>
        <w:t>＝＝＝＝＝＝＝＝＝＝＝＝＝＝＝＝＝＝＝＝＝＝＝＝＝＝＝＝＝</w:t>
      </w:r>
    </w:p>
    <w:p w14:paraId="04220025" w14:textId="77777777" w:rsidR="001466C0" w:rsidRDefault="001466C0" w:rsidP="001466C0">
      <w:pPr>
        <w:spacing w:line="300" w:lineRule="exact"/>
        <w:rPr>
          <w:rFonts w:ascii="ＭＳ ゴシック" w:eastAsia="ＭＳ ゴシック" w:hAnsi="ＭＳ ゴシック" w:hint="eastAsia"/>
          <w:b/>
          <w:bCs/>
          <w:sz w:val="22"/>
          <w:szCs w:val="22"/>
        </w:rPr>
      </w:pPr>
      <w:r>
        <w:rPr>
          <w:rFonts w:ascii="ＭＳ ゴシック" w:eastAsia="ＭＳ ゴシック" w:hAnsi="ＭＳ ゴシック" w:hint="eastAsia"/>
          <w:b/>
          <w:bCs/>
          <w:color w:val="7030A0"/>
          <w:sz w:val="22"/>
          <w:szCs w:val="22"/>
        </w:rPr>
        <w:t xml:space="preserve">　調布「憲法ひろば」のサイト＝http://choufu9jou.sakura.ne.jp のトップページ左</w:t>
      </w:r>
    </w:p>
    <w:p w14:paraId="276C370D" w14:textId="77777777" w:rsidR="001466C0" w:rsidRDefault="001466C0" w:rsidP="001466C0">
      <w:pPr>
        <w:spacing w:line="300" w:lineRule="exact"/>
        <w:rPr>
          <w:rFonts w:ascii="ＭＳ ゴシック" w:eastAsia="ＭＳ ゴシック" w:hAnsi="ＭＳ ゴシック" w:hint="eastAsia"/>
          <w:b/>
          <w:bCs/>
          <w:sz w:val="22"/>
          <w:szCs w:val="22"/>
        </w:rPr>
      </w:pPr>
      <w:r>
        <w:rPr>
          <w:rFonts w:ascii="ＭＳ ゴシック" w:eastAsia="ＭＳ ゴシック" w:hAnsi="ＭＳ ゴシック" w:hint="eastAsia"/>
          <w:b/>
          <w:bCs/>
          <w:color w:val="7030A0"/>
          <w:sz w:val="22"/>
          <w:szCs w:val="22"/>
        </w:rPr>
        <w:t>上の一角に「伝言板」のボタンを設定しました。このメールの写真付き紙面、添付フ</w:t>
      </w:r>
    </w:p>
    <w:p w14:paraId="7D88C81E" w14:textId="77777777" w:rsidR="001466C0" w:rsidRDefault="001466C0" w:rsidP="001466C0">
      <w:pPr>
        <w:spacing w:line="300" w:lineRule="exact"/>
        <w:rPr>
          <w:rFonts w:ascii="ＭＳ ゴシック" w:eastAsia="ＭＳ ゴシック" w:hAnsi="ＭＳ ゴシック" w:hint="eastAsia"/>
          <w:b/>
          <w:bCs/>
          <w:color w:val="7030A0"/>
          <w:sz w:val="24"/>
          <w:szCs w:val="24"/>
        </w:rPr>
      </w:pPr>
      <w:r>
        <w:rPr>
          <w:rFonts w:ascii="ＭＳ ゴシック" w:eastAsia="ＭＳ ゴシック" w:hAnsi="ＭＳ ゴシック" w:hint="eastAsia"/>
          <w:b/>
          <w:bCs/>
          <w:color w:val="7030A0"/>
          <w:sz w:val="22"/>
          <w:szCs w:val="22"/>
        </w:rPr>
        <w:t>ァイルが</w:t>
      </w:r>
      <w:r>
        <w:rPr>
          <w:rFonts w:ascii="ＭＳ ゴシック" w:eastAsia="ＭＳ ゴシック" w:hAnsi="ＭＳ ゴシック" w:hint="eastAsia"/>
          <w:b/>
          <w:bCs/>
          <w:color w:val="7030A0"/>
        </w:rPr>
        <w:t>閲覧できない場合には、このサイトから閲覧してください。</w:t>
      </w:r>
    </w:p>
    <w:p w14:paraId="03721203" w14:textId="77777777" w:rsidR="001466C0" w:rsidRDefault="001466C0" w:rsidP="001466C0">
      <w:pPr>
        <w:spacing w:line="300" w:lineRule="exact"/>
        <w:rPr>
          <w:rFonts w:hint="eastAsia"/>
          <w:b/>
          <w:bCs/>
          <w:sz w:val="22"/>
          <w:szCs w:val="22"/>
        </w:rPr>
      </w:pPr>
    </w:p>
    <w:p w14:paraId="4A29B68F" w14:textId="77777777" w:rsidR="001466C0" w:rsidRDefault="001466C0" w:rsidP="001466C0">
      <w:pPr>
        <w:spacing w:line="300" w:lineRule="exact"/>
        <w:rPr>
          <w:rFonts w:ascii="ＭＳ ゴシック" w:eastAsia="ＭＳ ゴシック" w:hAnsi="ＭＳ ゴシック" w:hint="eastAsia"/>
          <w:b/>
          <w:bCs/>
          <w:color w:val="C00000"/>
          <w:sz w:val="22"/>
          <w:szCs w:val="22"/>
        </w:rPr>
      </w:pPr>
      <w:r>
        <w:rPr>
          <w:rFonts w:ascii="ＭＳ ゴシック" w:eastAsia="ＭＳ ゴシック" w:hAnsi="ＭＳ ゴシック" w:hint="eastAsia"/>
          <w:b/>
          <w:bCs/>
          <w:color w:val="C00000"/>
          <w:sz w:val="22"/>
          <w:szCs w:val="22"/>
        </w:rPr>
        <w:t xml:space="preserve">　なお､添付ファイルが「winmail.dat」に化けている場合は https://winmaildat.net/</w:t>
      </w:r>
    </w:p>
    <w:p w14:paraId="3D4D7201" w14:textId="77777777" w:rsidR="001466C0" w:rsidRDefault="001466C0" w:rsidP="001466C0">
      <w:pPr>
        <w:spacing w:line="300" w:lineRule="exact"/>
        <w:rPr>
          <w:rFonts w:ascii="ＭＳ ゴシック" w:eastAsia="ＭＳ ゴシック" w:hAnsi="ＭＳ ゴシック" w:hint="eastAsia"/>
          <w:b/>
          <w:bCs/>
          <w:sz w:val="24"/>
          <w:szCs w:val="24"/>
        </w:rPr>
      </w:pPr>
      <w:r>
        <w:rPr>
          <w:rFonts w:ascii="ＭＳ ゴシック" w:eastAsia="ＭＳ ゴシック" w:hAnsi="ＭＳ ゴシック" w:hint="eastAsia"/>
          <w:b/>
          <w:bCs/>
          <w:color w:val="C00000"/>
          <w:sz w:val="22"/>
          <w:szCs w:val="22"/>
        </w:rPr>
        <w:t xml:space="preserve">を訪れて、同ファイルの変換を試みていただけると幸いです。　　</w:t>
      </w:r>
      <w:r>
        <w:rPr>
          <w:rFonts w:ascii="ＭＳ ゴシック" w:eastAsia="ＭＳ ゴシック" w:hAnsi="ＭＳ ゴシック" w:hint="eastAsia"/>
          <w:b/>
          <w:bCs/>
          <w:color w:val="C00000"/>
        </w:rPr>
        <w:t xml:space="preserve">　　　</w:t>
      </w:r>
      <w:r>
        <w:rPr>
          <w:rFonts w:ascii="ＭＳ ゴシック" w:eastAsia="ＭＳ ゴシック" w:hAnsi="ＭＳ ゴシック" w:hint="eastAsia"/>
          <w:b/>
          <w:bCs/>
          <w:color w:val="7030A0"/>
        </w:rPr>
        <w:t>（編集部）</w:t>
      </w:r>
    </w:p>
    <w:p w14:paraId="364B06A8" w14:textId="77777777" w:rsidR="001466C0" w:rsidRDefault="001466C0" w:rsidP="001466C0">
      <w:pPr>
        <w:shd w:val="clear" w:color="auto" w:fill="FFFFFF"/>
        <w:rPr>
          <w:rFonts w:ascii="ＭＳ 明朝" w:eastAsia="ＭＳ 明朝" w:hAnsi="ＭＳ 明朝" w:hint="eastAsia"/>
          <w:b/>
          <w:bCs/>
          <w:color w:val="EE0000"/>
          <w:sz w:val="72"/>
          <w:szCs w:val="72"/>
        </w:rPr>
      </w:pPr>
      <w:r>
        <w:rPr>
          <w:rFonts w:ascii="ＭＳ 明朝" w:eastAsia="ＭＳ 明朝" w:hAnsi="ＭＳ 明朝" w:hint="eastAsia"/>
          <w:b/>
          <w:bCs/>
          <w:color w:val="EE0000"/>
          <w:sz w:val="72"/>
          <w:szCs w:val="72"/>
        </w:rPr>
        <w:t>武力で平和はつくれない！</w:t>
      </w:r>
    </w:p>
    <w:p w14:paraId="774B1998" w14:textId="77777777" w:rsidR="001466C0" w:rsidRDefault="001466C0" w:rsidP="001466C0">
      <w:pPr>
        <w:shd w:val="clear" w:color="auto" w:fill="FFFFFF"/>
        <w:spacing w:line="560" w:lineRule="exact"/>
        <w:rPr>
          <w:rFonts w:ascii="ＭＳ 明朝" w:eastAsia="ＭＳ 明朝" w:hAnsi="ＭＳ 明朝" w:hint="eastAsia"/>
          <w:b/>
          <w:bCs/>
          <w:sz w:val="52"/>
          <w:szCs w:val="52"/>
        </w:rPr>
      </w:pPr>
      <w:r>
        <w:rPr>
          <w:rFonts w:ascii="ＭＳ 明朝" w:eastAsia="ＭＳ 明朝" w:hAnsi="ＭＳ 明朝" w:hint="eastAsia"/>
          <w:b/>
          <w:bCs/>
          <w:color w:val="00B050"/>
          <w:sz w:val="52"/>
          <w:szCs w:val="52"/>
        </w:rPr>
        <w:t>強行採決から10年、戦争法は廃止！</w:t>
      </w:r>
    </w:p>
    <w:p w14:paraId="1721CFC3" w14:textId="77777777" w:rsidR="001466C0" w:rsidRDefault="001466C0" w:rsidP="001466C0">
      <w:pPr>
        <w:shd w:val="clear" w:color="auto" w:fill="FFFFFF"/>
        <w:rPr>
          <w:rFonts w:ascii="HG丸ｺﾞｼｯｸM-PRO" w:eastAsia="HG丸ｺﾞｼｯｸM-PRO" w:hAnsi="HG丸ｺﾞｼｯｸM-PRO" w:hint="eastAsia"/>
          <w:b/>
          <w:bCs/>
          <w:color w:val="EE0000"/>
          <w:sz w:val="36"/>
          <w:szCs w:val="36"/>
        </w:rPr>
      </w:pPr>
      <w:r>
        <w:rPr>
          <w:rFonts w:ascii="HG丸ｺﾞｼｯｸM-PRO" w:eastAsia="HG丸ｺﾞｼｯｸM-PRO" w:hAnsi="HG丸ｺﾞｼｯｸM-PRO" w:hint="eastAsia"/>
          <w:b/>
          <w:bCs/>
          <w:color w:val="EE0000"/>
          <w:sz w:val="36"/>
          <w:szCs w:val="36"/>
        </w:rPr>
        <w:t>ストップ戦争､憲法いかせ! 差別･排外主義は許さない！</w:t>
      </w:r>
    </w:p>
    <w:p w14:paraId="072C22EA" w14:textId="77777777" w:rsidR="001466C0" w:rsidRDefault="001466C0" w:rsidP="001466C0">
      <w:pPr>
        <w:shd w:val="clear" w:color="auto" w:fill="FFFFFF"/>
        <w:rPr>
          <w:rFonts w:ascii="ＭＳ ゴシック" w:eastAsia="ＭＳ ゴシック" w:hAnsi="ＭＳ ゴシック" w:hint="eastAsia"/>
          <w:b/>
          <w:bCs/>
          <w:color w:val="0070C0"/>
          <w:sz w:val="36"/>
          <w:szCs w:val="36"/>
        </w:rPr>
      </w:pPr>
      <w:r>
        <w:rPr>
          <w:rFonts w:ascii="ＭＳ ゴシック" w:eastAsia="ＭＳ ゴシック" w:hAnsi="ＭＳ ゴシック" w:hint="eastAsia"/>
          <w:b/>
          <w:bCs/>
          <w:color w:val="C00000"/>
          <w:sz w:val="44"/>
          <w:szCs w:val="44"/>
        </w:rPr>
        <w:t>9･19国会正門前大行動</w:t>
      </w:r>
      <w:r>
        <w:rPr>
          <w:rFonts w:ascii="ＭＳ ゴシック" w:eastAsia="ＭＳ ゴシック" w:hAnsi="ＭＳ ゴシック" w:hint="eastAsia"/>
          <w:b/>
          <w:bCs/>
          <w:color w:val="0070C0"/>
          <w:sz w:val="36"/>
          <w:szCs w:val="36"/>
        </w:rPr>
        <w:t>（第118回総がかり行動）</w:t>
      </w:r>
    </w:p>
    <w:p w14:paraId="434431E4" w14:textId="77777777" w:rsidR="001466C0" w:rsidRDefault="001466C0" w:rsidP="001466C0">
      <w:pPr>
        <w:spacing w:line="160" w:lineRule="exact"/>
        <w:ind w:firstLine="221"/>
        <w:rPr>
          <w:rFonts w:ascii="ＭＳ 明朝" w:eastAsia="ＭＳ 明朝" w:hAnsi="ＭＳ 明朝" w:hint="eastAsia"/>
          <w:b/>
          <w:bCs/>
          <w:sz w:val="22"/>
          <w:szCs w:val="22"/>
        </w:rPr>
      </w:pPr>
    </w:p>
    <w:p w14:paraId="2A3ACB3A" w14:textId="77777777" w:rsidR="001466C0" w:rsidRDefault="001466C0" w:rsidP="001466C0">
      <w:pPr>
        <w:spacing w:line="300" w:lineRule="exact"/>
        <w:ind w:firstLine="220"/>
        <w:rPr>
          <w:rFonts w:ascii="ＭＳ 明朝" w:eastAsia="ＭＳ 明朝" w:hAnsi="ＭＳ 明朝" w:hint="eastAsia"/>
          <w:sz w:val="22"/>
          <w:szCs w:val="22"/>
        </w:rPr>
      </w:pPr>
      <w:r>
        <w:rPr>
          <w:rFonts w:ascii="ＭＳ 明朝" w:eastAsia="ＭＳ 明朝" w:hAnsi="ＭＳ 明朝" w:hint="eastAsia"/>
          <w:sz w:val="22"/>
          <w:szCs w:val="22"/>
        </w:rPr>
        <w:t>1昨日(9/19)の「118回総がかり行動」は、戦争法の強行採決から10年ということで</w:t>
      </w:r>
      <w:r>
        <w:rPr>
          <w:rFonts w:ascii="ＭＳ 明朝" w:eastAsia="ＭＳ 明朝" w:hAnsi="ＭＳ 明朝" w:hint="eastAsia"/>
          <w:sz w:val="22"/>
          <w:szCs w:val="22"/>
        </w:rPr>
        <w:br/>
        <w:t>18時半から国会正門前で開催。参加された大本久美さんによる写真と、石川康子さんに</w:t>
      </w:r>
    </w:p>
    <w:p w14:paraId="2C9329EB"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よる記録メモで、行動の様子をお伝えします。　　　　　　　　　　　　　</w:t>
      </w:r>
      <w:r>
        <w:rPr>
          <w:rFonts w:ascii="ＭＳ 明朝" w:eastAsia="ＭＳ 明朝" w:hAnsi="ＭＳ 明朝" w:hint="eastAsia"/>
          <w:b/>
          <w:bCs/>
          <w:sz w:val="22"/>
          <w:szCs w:val="22"/>
        </w:rPr>
        <w:t>（編集部）</w:t>
      </w:r>
    </w:p>
    <w:p w14:paraId="24BBD88A" w14:textId="77777777" w:rsidR="001466C0" w:rsidRDefault="001466C0" w:rsidP="001466C0">
      <w:pPr>
        <w:spacing w:line="160" w:lineRule="exact"/>
        <w:rPr>
          <w:rFonts w:ascii="ＭＳ 明朝" w:eastAsia="ＭＳ 明朝" w:hAnsi="ＭＳ 明朝" w:hint="eastAsia"/>
          <w:sz w:val="22"/>
          <w:szCs w:val="22"/>
        </w:rPr>
      </w:pPr>
    </w:p>
    <w:p w14:paraId="556EFA80" w14:textId="77777777" w:rsidR="001466C0" w:rsidRDefault="001466C0" w:rsidP="001466C0">
      <w:pPr>
        <w:rPr>
          <w:rFonts w:ascii="ＭＳ 明朝" w:eastAsia="ＭＳ 明朝" w:hAnsi="ＭＳ 明朝" w:hint="eastAsia"/>
          <w:b/>
          <w:bCs/>
          <w:color w:val="EE0000"/>
          <w:sz w:val="46"/>
          <w:szCs w:val="46"/>
        </w:rPr>
      </w:pPr>
      <w:r>
        <w:rPr>
          <w:rFonts w:ascii="ＭＳ 明朝" w:eastAsia="ＭＳ 明朝" w:hAnsi="ＭＳ 明朝" w:hint="eastAsia"/>
          <w:b/>
          <w:bCs/>
          <w:color w:val="EE0000"/>
          <w:sz w:val="46"/>
          <w:szCs w:val="46"/>
        </w:rPr>
        <w:t>戦後８０年の今、いつか来た道を歩むまい</w:t>
      </w:r>
    </w:p>
    <w:p w14:paraId="1D8CEE92" w14:textId="77777777" w:rsidR="001466C0" w:rsidRDefault="001466C0" w:rsidP="001466C0">
      <w:pPr>
        <w:rPr>
          <w:rFonts w:ascii="ＭＳ ゴシック" w:eastAsia="ＭＳ ゴシック" w:hAnsi="ＭＳ ゴシック" w:hint="eastAsia"/>
          <w:b/>
          <w:bCs/>
          <w:color w:val="0070C0"/>
          <w:sz w:val="40"/>
          <w:szCs w:val="40"/>
        </w:rPr>
      </w:pPr>
      <w:r>
        <w:rPr>
          <w:rFonts w:ascii="ＭＳ ゴシック" w:eastAsia="ＭＳ ゴシック" w:hAnsi="ＭＳ ゴシック" w:hint="eastAsia"/>
          <w:b/>
          <w:bCs/>
          <w:color w:val="0070C0"/>
          <w:sz w:val="40"/>
          <w:szCs w:val="40"/>
        </w:rPr>
        <w:t>２３００人で確認。調布からは２１人。</w:t>
      </w:r>
    </w:p>
    <w:p w14:paraId="42A92A5C" w14:textId="77777777" w:rsidR="001466C0" w:rsidRDefault="001466C0" w:rsidP="001466C0">
      <w:pPr>
        <w:spacing w:line="200" w:lineRule="exact"/>
        <w:rPr>
          <w:rFonts w:ascii="ＭＳ 明朝" w:eastAsia="ＭＳ 明朝" w:hAnsi="ＭＳ 明朝" w:hint="eastAsia"/>
          <w:b/>
          <w:bCs/>
          <w:sz w:val="22"/>
          <w:szCs w:val="22"/>
        </w:rPr>
      </w:pPr>
    </w:p>
    <w:p w14:paraId="6ECAE4A9" w14:textId="77777777" w:rsidR="001466C0" w:rsidRDefault="001466C0" w:rsidP="001466C0">
      <w:pP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w:t>
      </w:r>
      <w:r w:rsidRPr="001466C0">
        <w:rPr>
          <w:rFonts w:ascii="ＭＳ 明朝" w:eastAsia="ＭＳ 明朝" w:hAnsi="ＭＳ 明朝" w:hint="eastAsia"/>
          <w:b/>
          <w:bCs/>
          <w:color w:val="EE0000"/>
          <w:sz w:val="22"/>
          <w:szCs w:val="22"/>
        </w:rPr>
        <w:t>戦争法強行採決から１０年　排外主義を克服しよう！</w:t>
      </w:r>
    </w:p>
    <w:p w14:paraId="78B30E0B"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10年前のこの日、12万の人々が夜を徹して国会を取り巻いていました。今日の参加は</w:t>
      </w:r>
    </w:p>
    <w:p w14:paraId="082EB68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2300人（調布からは21人）。それでもいつもの月の2～3倍です。</w:t>
      </w:r>
    </w:p>
    <w:p w14:paraId="031C4C1B" w14:textId="5A04AF07" w:rsidR="001466C0" w:rsidRDefault="001466C0" w:rsidP="001466C0">
      <w:pPr>
        <w:rPr>
          <w:rFonts w:ascii="ＭＳ 明朝" w:eastAsia="ＭＳ 明朝" w:hAnsi="ＭＳ 明朝" w:hint="eastAsia"/>
          <w:sz w:val="22"/>
          <w:szCs w:val="22"/>
        </w:rPr>
      </w:pPr>
      <w:r>
        <w:rPr>
          <w:noProof/>
          <w:sz w:val="22"/>
          <w:szCs w:val="22"/>
        </w:rPr>
        <w:drawing>
          <wp:inline distT="0" distB="0" distL="0" distR="0" wp14:anchorId="24342194" wp14:editId="00BB96FC">
            <wp:extent cx="1988820" cy="1584960"/>
            <wp:effectExtent l="0" t="0" r="0" b="0"/>
            <wp:docPr id="1168877584" name="図 9" descr="道路, 人, 屋外, 乗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77584" name="図 9" descr="道路, 人, 屋外, 乗る が含まれている画像&#10;&#10;AI 生成コンテンツは誤りを含む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8820" cy="15849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noProof/>
          <w:sz w:val="22"/>
          <w:szCs w:val="22"/>
        </w:rPr>
        <w:drawing>
          <wp:inline distT="0" distB="0" distL="0" distR="0" wp14:anchorId="7EF8E25C" wp14:editId="379BE331">
            <wp:extent cx="1714500" cy="1584960"/>
            <wp:effectExtent l="0" t="0" r="0" b="0"/>
            <wp:docPr id="1377583752" name="図 8" descr="レストランのメニュ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83752" name="図 8" descr="レストランのメニュー&#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5849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noProof/>
          <w:sz w:val="22"/>
          <w:szCs w:val="22"/>
        </w:rPr>
        <w:drawing>
          <wp:inline distT="0" distB="0" distL="0" distR="0" wp14:anchorId="2D10DB15" wp14:editId="726797A1">
            <wp:extent cx="1600200" cy="1615440"/>
            <wp:effectExtent l="0" t="0" r="0" b="3810"/>
            <wp:docPr id="334603008" name="図 7" descr="壁に掛けられた看板&#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03008" name="図 7" descr="壁に掛けられた看板&#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15440"/>
                    </a:xfrm>
                    <a:prstGeom prst="rect">
                      <a:avLst/>
                    </a:prstGeom>
                    <a:noFill/>
                    <a:ln>
                      <a:noFill/>
                    </a:ln>
                  </pic:spPr>
                </pic:pic>
              </a:graphicData>
            </a:graphic>
          </wp:inline>
        </w:drawing>
      </w:r>
    </w:p>
    <w:p w14:paraId="6FA06818"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sz w:val="22"/>
          <w:szCs w:val="22"/>
        </w:rPr>
        <w:t xml:space="preserve">　総がかり行動実行委員の菱山南帆子さんはこの状況を次のように説明しました。</w:t>
      </w:r>
    </w:p>
    <w:p w14:paraId="77C65B1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◆主催者挨拶：菱山南帆子さん（憲法9条壊すな！実行委員会）　</w:t>
      </w:r>
      <w:r>
        <w:rPr>
          <w:rFonts w:ascii="ＭＳ 明朝" w:eastAsia="ＭＳ 明朝" w:hAnsi="ＭＳ 明朝" w:hint="eastAsia"/>
          <w:sz w:val="22"/>
          <w:szCs w:val="22"/>
        </w:rPr>
        <w:t>あれからいろんな</w:t>
      </w:r>
    </w:p>
    <w:p w14:paraId="0FA0F080"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ことがあった。運動には浮き沈みがあり、盛り上がるときは盛り上がるが低調なときも</w:t>
      </w:r>
    </w:p>
    <w:p w14:paraId="2C37171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ある。でも私たちがアンカーになって、毎月集会を続け、与党を少数に追い込んだ。問</w:t>
      </w:r>
    </w:p>
    <w:p w14:paraId="587CECB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題のある政党の登場を許してしまったが、投票率は60％に達した。これは政治を変えた</w:t>
      </w:r>
    </w:p>
    <w:p w14:paraId="4B915CB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いという国民の意思の表れだ。今まで政治に関心がなかった人たちが騙されないように、</w:t>
      </w:r>
    </w:p>
    <w:p w14:paraId="229F334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私たちは声をかけていかなければならない。効率のいい市民運動はない。ぼーぼーと燃</w:t>
      </w:r>
    </w:p>
    <w:p w14:paraId="507EC6E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える炎でなくてもいいのです。地道な活動を続けましょう。今度の臨時国会にスパイ防</w:t>
      </w:r>
    </w:p>
    <w:p w14:paraId="2AA0F717"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止法が出されるかもしれない。市民運動にも取り締まりの手がのびるかもしれない。一</w:t>
      </w:r>
    </w:p>
    <w:p w14:paraId="7C33F42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致団結して運動を続けていきましょう。</w:t>
      </w:r>
    </w:p>
    <w:p w14:paraId="702ABBAF"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＜政党から＞</w:t>
      </w:r>
    </w:p>
    <w:p w14:paraId="326F0CE8"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◆福島みずほさん（社民・参）　　</w:t>
      </w:r>
      <w:r>
        <w:rPr>
          <w:rFonts w:ascii="ＭＳ 明朝" w:eastAsia="ＭＳ 明朝" w:hAnsi="ＭＳ 明朝" w:hint="eastAsia"/>
          <w:sz w:val="22"/>
          <w:szCs w:val="22"/>
        </w:rPr>
        <w:t>10年間の安保法制強行採決から今日まで全国で毎</w:t>
      </w:r>
    </w:p>
    <w:p w14:paraId="694EDC2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月集会を開いてきたみなさんに心からの感謝を申し上げます。集団的自衛権行使は憲法</w:t>
      </w:r>
    </w:p>
    <w:p w14:paraId="11607CAB"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違反だとほとんどの憲法学者が言っています。立憲民主党が安保関連法の違憲部分を廃</w:t>
      </w:r>
    </w:p>
    <w:p w14:paraId="3D9B5DF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止すると公約に掲げました。一緒に国会の中でも頑張って廃止にもっていきたい。そし</w:t>
      </w:r>
    </w:p>
    <w:p w14:paraId="0C70051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てこのところ顕著な戦争への流れを変えたい。アメリカのへぐセス国防長官は「日本は</w:t>
      </w:r>
    </w:p>
    <w:p w14:paraId="4080776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西太平洋の前線に立つ」と言いました。なぜ日本が攻められてもいないのに、戦争しな</w:t>
      </w:r>
    </w:p>
    <w:p w14:paraId="1B71BD21"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くてはならないんですか。戦争は嘘と捏造から始まる。スパイ防止法の次は戦争です。</w:t>
      </w:r>
    </w:p>
    <w:p w14:paraId="7571677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敵と味方に分けていく、このスパイ防止法の上程を阻止しましょう。声を上げ続けるこ</w:t>
      </w:r>
    </w:p>
    <w:p w14:paraId="1A9C11B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と、隣の人と話すこと、自民党の人も参政党の人も、私たちのほうへ、一緒に戦争を止</w:t>
      </w:r>
    </w:p>
    <w:p w14:paraId="70602AC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める、排外主義をなくしていく、やりましょうよ。立憲野党の反ファシズム統一戦線に</w:t>
      </w:r>
    </w:p>
    <w:p w14:paraId="34565FA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加わってください。</w:t>
      </w:r>
    </w:p>
    <w:p w14:paraId="70A03C3E" w14:textId="5F456261" w:rsidR="001466C0" w:rsidRDefault="001466C0" w:rsidP="001466C0">
      <w:pPr>
        <w:rPr>
          <w:rFonts w:ascii="ＭＳ 明朝" w:eastAsia="ＭＳ 明朝" w:hAnsi="ＭＳ 明朝" w:hint="eastAsia"/>
          <w:sz w:val="22"/>
          <w:szCs w:val="22"/>
        </w:rPr>
      </w:pPr>
      <w:r>
        <w:rPr>
          <w:noProof/>
          <w:sz w:val="22"/>
          <w:szCs w:val="22"/>
        </w:rPr>
        <w:drawing>
          <wp:inline distT="0" distB="0" distL="0" distR="0" wp14:anchorId="7AB1919D" wp14:editId="0B30F613">
            <wp:extent cx="1706880" cy="1661160"/>
            <wp:effectExtent l="0" t="0" r="7620" b="0"/>
            <wp:docPr id="1848412929" name="図 6" descr="壁に掛けられた看板&#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2929" name="図 6" descr="壁に掛けられた看板&#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6611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noProof/>
          <w:sz w:val="22"/>
          <w:szCs w:val="22"/>
        </w:rPr>
        <w:drawing>
          <wp:inline distT="0" distB="0" distL="0" distR="0" wp14:anchorId="092C1DD6" wp14:editId="705CF0AB">
            <wp:extent cx="1470660" cy="1668780"/>
            <wp:effectExtent l="0" t="0" r="0" b="7620"/>
            <wp:docPr id="1622317132" name="図 5" descr="人, 屋外, テキスト,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17132" name="図 5" descr="人, 屋外, テキスト, 男 が含まれている画像&#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660" cy="1668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noProof/>
          <w:sz w:val="22"/>
          <w:szCs w:val="22"/>
        </w:rPr>
        <w:drawing>
          <wp:inline distT="0" distB="0" distL="0" distR="0" wp14:anchorId="7C81607F" wp14:editId="3889D20C">
            <wp:extent cx="1965960" cy="1661160"/>
            <wp:effectExtent l="0" t="0" r="0" b="0"/>
            <wp:docPr id="838981978" name="図 4" descr="夜の街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81978" name="図 4" descr="夜の街を歩く人々&#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60" cy="1661160"/>
                    </a:xfrm>
                    <a:prstGeom prst="rect">
                      <a:avLst/>
                    </a:prstGeom>
                    <a:noFill/>
                    <a:ln>
                      <a:noFill/>
                    </a:ln>
                  </pic:spPr>
                </pic:pic>
              </a:graphicData>
            </a:graphic>
          </wp:inline>
        </w:drawing>
      </w:r>
      <w:r>
        <w:rPr>
          <w:rFonts w:ascii="ＭＳ 明朝" w:eastAsia="ＭＳ 明朝" w:hAnsi="ＭＳ 明朝" w:hint="eastAsia"/>
          <w:sz w:val="22"/>
          <w:szCs w:val="22"/>
        </w:rPr>
        <w:t xml:space="preserve">　</w:t>
      </w:r>
    </w:p>
    <w:p w14:paraId="4E3407A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◆近藤昭一さん（立民・衆）　　</w:t>
      </w:r>
      <w:r>
        <w:rPr>
          <w:rFonts w:ascii="ＭＳ 明朝" w:eastAsia="ＭＳ 明朝" w:hAnsi="ＭＳ 明朝" w:hint="eastAsia"/>
          <w:sz w:val="22"/>
          <w:szCs w:val="22"/>
        </w:rPr>
        <w:t>10年前のあの夜を忘れてはならない。参院選で少数</w:t>
      </w:r>
    </w:p>
    <w:p w14:paraId="3D16E96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与党に追い込んだとはいえフェイクニュースで分断をあおる（党が議席を増やした）。</w:t>
      </w:r>
    </w:p>
    <w:p w14:paraId="330452A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戦後80年の沖縄での慰霊祭に参加したが、沖縄の負担は増えるばかりだ。諦めることな</w:t>
      </w:r>
    </w:p>
    <w:p w14:paraId="47E2D84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く声を上げ続けよう。</w:t>
      </w:r>
    </w:p>
    <w:p w14:paraId="648F39C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◆田村智子さん（共産・衆）　　</w:t>
      </w:r>
      <w:r>
        <w:rPr>
          <w:rFonts w:ascii="ＭＳ 明朝" w:eastAsia="ＭＳ 明朝" w:hAnsi="ＭＳ 明朝" w:hint="eastAsia"/>
          <w:sz w:val="22"/>
          <w:szCs w:val="22"/>
        </w:rPr>
        <w:t>小池・山添議員と共に参加しました。あの日の行動</w:t>
      </w:r>
    </w:p>
    <w:p w14:paraId="65A8BDBE"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があったからこそ全国各地で市民と野党の共闘が実現した。衆参両院で与党を過半数割</w:t>
      </w:r>
    </w:p>
    <w:p w14:paraId="1584072E"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れに追い込んだ今こそ安保法制を廃止し、憲法を守る運動を大きく呼びかける。安保法</w:t>
      </w:r>
    </w:p>
    <w:p w14:paraId="05142B6F"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制強行採決後日本の政治は悪い方へ向かっている。南西諸島ではミサイルの大量配備な</w:t>
      </w:r>
    </w:p>
    <w:p w14:paraId="71D2EBE1"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ど軍事化が進み、「私たちのふるさとはどうなってしまうのか」という声が聞かれる。</w:t>
      </w:r>
    </w:p>
    <w:p w14:paraId="43B01D8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これがみなあのトランプ大統領の要請によって行われているのです。今や日本に軍事費</w:t>
      </w:r>
    </w:p>
    <w:p w14:paraId="5669E1E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をGDPの3.5％にせよという要求をつきつけている。こんなアメリカ言いなりの政治を</w:t>
      </w:r>
    </w:p>
    <w:p w14:paraId="370CC359"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いつまで続けるのか。日本政府ガザでのジェノサイドに対して一言の抗議もしない。ガ</w:t>
      </w:r>
    </w:p>
    <w:p w14:paraId="7FAEF20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ザを領有してリゾート地にするなどという暴言に満腔の怒りの声を上げましょう。</w:t>
      </w:r>
    </w:p>
    <w:p w14:paraId="75885920"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◆沖縄の風メッセージ</w:t>
      </w:r>
    </w:p>
    <w:p w14:paraId="0AD00542"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◆日韓和解と平和プラットホームメッセージ</w:t>
      </w:r>
    </w:p>
    <w:p w14:paraId="6966665A"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＜市民から＞</w:t>
      </w:r>
    </w:p>
    <w:p w14:paraId="18717F70"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◆山岸素子さん（移住者と連帯する全国ネットワーク）　　</w:t>
      </w:r>
      <w:r>
        <w:rPr>
          <w:rFonts w:ascii="ＭＳ 明朝" w:eastAsia="ＭＳ 明朝" w:hAnsi="ＭＳ 明朝" w:hint="eastAsia"/>
          <w:sz w:val="22"/>
          <w:szCs w:val="22"/>
        </w:rPr>
        <w:t>参院選では外国人優遇策</w:t>
      </w:r>
    </w:p>
    <w:p w14:paraId="55329F0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の見直し、違法外国人ゼロなどのスローガンが掲げられ、排外主義が煽られる異常な事</w:t>
      </w:r>
    </w:p>
    <w:p w14:paraId="120B2031"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態になっている。少子高齢化が進んで外国人労働者なくしては成り立たない今、本当に</w:t>
      </w:r>
    </w:p>
    <w:p w14:paraId="4FDEB31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必要なのは外国人の権利保障です。生活保護受給者の3分の1が外国人だとSNSで拡散</w:t>
      </w:r>
    </w:p>
    <w:p w14:paraId="2D88870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されたが、外国人受給者は29％。税金は払っているが参政権はない。選挙を利用した排</w:t>
      </w:r>
    </w:p>
    <w:p w14:paraId="69B0773F"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外主義の宣伝に強い危機感を持った諸団体が、参院選にあたり、選挙期間中は排外主義</w:t>
      </w:r>
    </w:p>
    <w:p w14:paraId="31DBA11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キャンペーンをやめること、各自治体には・・・（聴き取れず）は許されないこととい</w:t>
      </w:r>
    </w:p>
    <w:p w14:paraId="51BF330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う趣旨の共同声明を出し、1159万の個人・団体の賛同を得た。このような声があるにも</w:t>
      </w:r>
    </w:p>
    <w:p w14:paraId="2F15D802"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かかわらず選挙では排外主義政党が票を伸ばし、不法移民ゼロプランが実施されている</w:t>
      </w:r>
    </w:p>
    <w:p w14:paraId="740C823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のは遺憾。より良い社会をめざし、粘り強く連帯を求めていきたい。</w:t>
      </w:r>
    </w:p>
    <w:p w14:paraId="1EED633C"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◆山岸良太さん（日弁連）　　</w:t>
      </w:r>
      <w:r>
        <w:rPr>
          <w:rFonts w:ascii="ＭＳ 明朝" w:eastAsia="ＭＳ 明朝" w:hAnsi="ＭＳ 明朝" w:hint="eastAsia"/>
          <w:sz w:val="22"/>
          <w:szCs w:val="22"/>
        </w:rPr>
        <w:t>日弁連加盟のすべての団体が、安保法制は違憲として</w:t>
      </w:r>
    </w:p>
    <w:p w14:paraId="1404BF0E"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反対している。毎月1回法制反対の街頭宣伝をしている。2022年22月6日の閣議決定</w:t>
      </w:r>
    </w:p>
    <w:p w14:paraId="15222FC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は専守防衛も捨てて攻撃能力の所有を認め、集団的自衛権の行使だけでなく、敵地攻撃</w:t>
      </w:r>
    </w:p>
    <w:p w14:paraId="5B901898"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能力を備えることになった。こんな時だからこそ憲法の平和主義で平和を守っていきま</w:t>
      </w:r>
    </w:p>
    <w:p w14:paraId="420C729C"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しょう。</w:t>
      </w:r>
    </w:p>
    <w:p w14:paraId="72959A05"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＜メインスピーチ＞　</w:t>
      </w:r>
    </w:p>
    <w:p w14:paraId="7042995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　◆中野晃一さん（市民連合</w:t>
      </w:r>
      <w:r>
        <w:rPr>
          <w:rFonts w:ascii="ＭＳ 明朝" w:eastAsia="ＭＳ 明朝" w:hAnsi="ＭＳ 明朝" w:hint="eastAsia"/>
          <w:sz w:val="22"/>
          <w:szCs w:val="22"/>
        </w:rPr>
        <w:t>）　　この1年間日本に居なかったので市民連合を代表し</w:t>
      </w:r>
    </w:p>
    <w:p w14:paraId="46028630"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てというわけにはいかないことをご了承ください。この間ハーヴァード大学でトランプ</w:t>
      </w:r>
    </w:p>
    <w:p w14:paraId="69E2AD9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政権の現状を直接とまではいかないが、まじかで見てきました。３つの点についてお話</w:t>
      </w:r>
    </w:p>
    <w:p w14:paraId="382A3EA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しします。１つは集団的自衛権の行使が違憲立法によって実現されていくことの意味、</w:t>
      </w:r>
    </w:p>
    <w:p w14:paraId="47B1E9A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2つ目は日本の政治が排外主義に傾き、右傾化していくことをどう考えるか、そして最</w:t>
      </w:r>
    </w:p>
    <w:p w14:paraId="0F5E725C"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後にその中で私たちはどうすべきかを考えてみたい。岸田首相は今日のウクライナは明</w:t>
      </w:r>
    </w:p>
    <w:p w14:paraId="3555E51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日の東アジアだと言い、自由主義を守るために日本が応分の責任を果たすのだといって</w:t>
      </w:r>
    </w:p>
    <w:p w14:paraId="3B42DA55"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ましたが、その自由主義は今どこに居るんですか。前からおかしかったが今はもうお笑</w:t>
      </w:r>
    </w:p>
    <w:p w14:paraId="0EBEB81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いにもならない。英王室に招かれて自分も王様になったつもりでいい気になっている。</w:t>
      </w:r>
    </w:p>
    <w:p w14:paraId="45A8E93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そんな政治についていったらどうなるのか。大義名分もない、憲法もない、トランプが</w:t>
      </w:r>
    </w:p>
    <w:p w14:paraId="7C08299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どう決めるかで決まる、そんな中で日本が戦争をするという状況が見えてきた。今日の</w:t>
      </w:r>
    </w:p>
    <w:p w14:paraId="60315A2E"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ウクライナどうなりました？梯子をはずされているじゃないですか。台湾有事もそうな</w:t>
      </w:r>
    </w:p>
    <w:p w14:paraId="605D712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り兼ねない。だから私たちは10年前から安保法制に反対しているんです。日本国憲法</w:t>
      </w:r>
    </w:p>
    <w:p w14:paraId="7BCAA1DB"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は日本に住む人々の幸福追求の権利を守るためにある。他国の戦争についていくことが</w:t>
      </w:r>
    </w:p>
    <w:p w14:paraId="27B053B5"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日本の「国益」になるわけがない。安倍政権以来憲法を壊してやってきたことの結果が</w:t>
      </w:r>
    </w:p>
    <w:p w14:paraId="3288180D"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今ここにある。私たちはこれに対して声を上げなければならない。逆に日本から平和へ</w:t>
      </w:r>
    </w:p>
    <w:p w14:paraId="2A0F87A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の声を上げていかなければ世界は本当に危ないことになっている。</w:t>
      </w:r>
    </w:p>
    <w:p w14:paraId="30D334AF"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10年前私は『右傾化する日本』という本を出した。その中で書きましたが、1980年</w:t>
      </w:r>
    </w:p>
    <w:p w14:paraId="3198E77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代から対米追随的な新自由主義と復古的なナショナリズムが小泉政権を支えて、構造改</w:t>
      </w:r>
    </w:p>
    <w:p w14:paraId="51F42AB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革をした小泉さんが靖国参拝をする、その後安倍さんがアメリカのために自国民を蹴散</w:t>
      </w:r>
    </w:p>
    <w:p w14:paraId="1F17F66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らかしてまで辺野古基地を作り、慰安婦問題や徴用工問題など歴史的問題で愛国心を煽</w:t>
      </w:r>
    </w:p>
    <w:p w14:paraId="7554257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る、そして今排外主義、復古主義が先鋭化した形で自民党の外で増殖している。</w:t>
      </w:r>
    </w:p>
    <w:p w14:paraId="382EC0A4"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そんな中でみなさんが10年間声を上げ続け、私たちを代表してくれる議員を送り出し</w:t>
      </w:r>
    </w:p>
    <w:p w14:paraId="74A12F36"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てくれたからまだ日本はなんとか持ちこたえています。みなさんの中には同じことをや</w:t>
      </w:r>
    </w:p>
    <w:p w14:paraId="669D3070"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っていてもだめだと思っている方もあるでしょう。でもそれでここまで来たんです。新</w:t>
      </w:r>
    </w:p>
    <w:p w14:paraId="3758226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しいことをする人があったら応援しましょう。もう一度大きな連帯を組んでいきましょう。</w:t>
      </w:r>
    </w:p>
    <w:p w14:paraId="4B2CFB4C"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b/>
          <w:bCs/>
          <w:sz w:val="22"/>
          <w:szCs w:val="22"/>
        </w:rPr>
        <w:t xml:space="preserve">＜行動提起＞　</w:t>
      </w:r>
      <w:r>
        <w:rPr>
          <w:rFonts w:ascii="ＭＳ 明朝" w:eastAsia="ＭＳ 明朝" w:hAnsi="ＭＳ 明朝" w:hint="eastAsia"/>
          <w:sz w:val="22"/>
          <w:szCs w:val="22"/>
        </w:rPr>
        <w:t>お名前は聴き取れませんでした</w:t>
      </w:r>
      <w:r>
        <w:rPr>
          <w:rFonts w:ascii="ＭＳ 明朝" w:eastAsia="ＭＳ 明朝" w:hAnsi="ＭＳ 明朝" w:hint="eastAsia"/>
          <w:b/>
          <w:bCs/>
          <w:sz w:val="22"/>
          <w:szCs w:val="22"/>
        </w:rPr>
        <w:t xml:space="preserve">（戦争させない千人委員会）　　</w:t>
      </w:r>
      <w:r>
        <w:rPr>
          <w:rFonts w:ascii="ＭＳ 明朝" w:eastAsia="ＭＳ 明朝" w:hAnsi="ＭＳ 明朝" w:hint="eastAsia"/>
          <w:sz w:val="22"/>
          <w:szCs w:val="22"/>
        </w:rPr>
        <w:t>今年は</w:t>
      </w:r>
    </w:p>
    <w:p w14:paraId="17B174B1"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戦後80年、被爆80年で特に被爆者の方のお話を伺うことが多かった。被爆者の方がご</w:t>
      </w:r>
    </w:p>
    <w:p w14:paraId="0DD67B3A"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高齢になっても訴えているのは、自分たちのような思いを二度としてほしくないという</w:t>
      </w:r>
    </w:p>
    <w:p w14:paraId="78421A2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熱い思いです。その思いを引き継いでいきたいと思います。</w:t>
      </w:r>
    </w:p>
    <w:p w14:paraId="1AF1A827"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10月19日（日）　14：00～　総がかり行動　　議員会館前</w:t>
      </w:r>
    </w:p>
    <w:p w14:paraId="43CCA853"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21日（火）　　18：00～ウイメンズアクション　有楽町イトシア前</w:t>
      </w:r>
    </w:p>
    <w:p w14:paraId="1D624EEC" w14:textId="77777777" w:rsidR="001466C0" w:rsidRDefault="001466C0" w:rsidP="001466C0">
      <w:pPr>
        <w:spacing w:line="30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11月3日（月・祝）14：00～　憲法集会　　国会正門前</w:t>
      </w:r>
    </w:p>
    <w:p w14:paraId="5F7A743F" w14:textId="77777777" w:rsidR="001466C0" w:rsidRDefault="001466C0" w:rsidP="001466C0">
      <w:pPr>
        <w:rPr>
          <w:rFonts w:ascii="ＭＳ 明朝" w:eastAsia="ＭＳ 明朝" w:hAnsi="ＭＳ 明朝" w:hint="eastAsia"/>
          <w:sz w:val="22"/>
          <w:szCs w:val="22"/>
        </w:rPr>
      </w:pPr>
      <w:r>
        <w:rPr>
          <w:rFonts w:ascii="ＭＳ 明朝" w:eastAsia="ＭＳ 明朝" w:hAnsi="ＭＳ 明朝" w:hint="eastAsia"/>
          <w:sz w:val="22"/>
          <w:szCs w:val="22"/>
        </w:rPr>
        <w:t xml:space="preserve">　</w:t>
      </w:r>
    </w:p>
    <w:p w14:paraId="77CA7DC9" w14:textId="7BFF1212" w:rsidR="001466C0" w:rsidRDefault="001466C0" w:rsidP="001466C0">
      <w:pPr>
        <w:rPr>
          <w:rFonts w:hint="eastAsia"/>
          <w:sz w:val="22"/>
          <w:szCs w:val="22"/>
        </w:rPr>
      </w:pPr>
      <w:r>
        <w:rPr>
          <w:noProof/>
          <w:sz w:val="22"/>
          <w:szCs w:val="22"/>
        </w:rPr>
        <w:drawing>
          <wp:inline distT="0" distB="0" distL="0" distR="0" wp14:anchorId="0A5FEC77" wp14:editId="1A4BEF01">
            <wp:extent cx="1950720" cy="1577340"/>
            <wp:effectExtent l="0" t="0" r="0" b="3810"/>
            <wp:docPr id="461328924" name="図 3" descr="人, 屋外, 男,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28924" name="図 3" descr="人, 屋外, 男, 立つ が含まれている画像&#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5773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CFF3C51" wp14:editId="6E1CA844">
            <wp:extent cx="1440180" cy="1562100"/>
            <wp:effectExtent l="0" t="0" r="7620" b="0"/>
            <wp:docPr id="456116014" name="図 2" descr="屋外, 人, 民衆,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16014" name="図 2" descr="屋外, 人, 民衆, 記号 が含まれている画像&#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156210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06B9B3EA" wp14:editId="5C702DAA">
            <wp:extent cx="1783080" cy="1592580"/>
            <wp:effectExtent l="0" t="0" r="7620" b="7620"/>
            <wp:docPr id="735029187" name="図 1" descr="バットを持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29187" name="図 1" descr="バットを持っている人たち&#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080" cy="1592580"/>
                    </a:xfrm>
                    <a:prstGeom prst="rect">
                      <a:avLst/>
                    </a:prstGeom>
                    <a:noFill/>
                    <a:ln>
                      <a:noFill/>
                    </a:ln>
                  </pic:spPr>
                </pic:pic>
              </a:graphicData>
            </a:graphic>
          </wp:inline>
        </w:drawing>
      </w:r>
    </w:p>
    <w:p w14:paraId="2E486D40" w14:textId="77777777" w:rsidR="001466C0" w:rsidRDefault="001466C0" w:rsidP="001466C0">
      <w:pPr>
        <w:rPr>
          <w:rFonts w:ascii="ＭＳ 明朝" w:eastAsia="ＭＳ 明朝" w:hAnsi="ＭＳ 明朝" w:hint="eastAsia"/>
          <w:sz w:val="22"/>
          <w:szCs w:val="22"/>
        </w:rPr>
      </w:pPr>
      <w:r>
        <w:rPr>
          <w:rFonts w:ascii="ＭＳ 明朝" w:eastAsia="ＭＳ 明朝" w:hAnsi="ＭＳ 明朝" w:hint="eastAsia"/>
          <w:sz w:val="22"/>
          <w:szCs w:val="22"/>
        </w:rPr>
        <w:t xml:space="preserve">　　　　　　　　　　　　　　　　　　　　　　　　　　　　　　　　　　　　以上</w:t>
      </w:r>
    </w:p>
    <w:p w14:paraId="2B93F303" w14:textId="77777777" w:rsidR="001466C0" w:rsidRDefault="001466C0" w:rsidP="001466C0">
      <w:pPr>
        <w:rPr>
          <w:rFonts w:ascii="ＭＳ 明朝" w:eastAsia="ＭＳ 明朝" w:hAnsi="ＭＳ 明朝" w:hint="eastAsia"/>
          <w:b/>
          <w:bCs/>
          <w:color w:val="C00000"/>
          <w:sz w:val="36"/>
          <w:szCs w:val="36"/>
        </w:rPr>
      </w:pPr>
      <w:r>
        <w:rPr>
          <w:rFonts w:ascii="ＭＳ 明朝" w:eastAsia="ＭＳ 明朝" w:hAnsi="ＭＳ 明朝" w:hint="eastAsia"/>
          <w:b/>
          <w:bCs/>
          <w:color w:val="C00000"/>
          <w:sz w:val="36"/>
          <w:szCs w:val="36"/>
        </w:rPr>
        <w:lastRenderedPageBreak/>
        <w:t>＜今日の伝言＞</w:t>
      </w:r>
    </w:p>
    <w:p w14:paraId="65DE8DDC" w14:textId="77777777" w:rsidR="001466C0" w:rsidRDefault="001466C0" w:rsidP="001466C0">
      <w:pPr>
        <w:spacing w:line="300" w:lineRule="exact"/>
        <w:textAlignment w:val="center"/>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◆いやだの会事務局から</w:t>
      </w:r>
    </w:p>
    <w:p w14:paraId="25F50D9C" w14:textId="77777777" w:rsidR="001466C0" w:rsidRDefault="001466C0" w:rsidP="001466C0">
      <w:pPr>
        <w:textAlignment w:val="center"/>
        <w:rPr>
          <w:rFonts w:ascii="ＭＳ 明朝" w:eastAsia="ＭＳ 明朝" w:hAnsi="ＭＳ 明朝" w:hint="eastAsia"/>
          <w:b/>
          <w:bCs/>
          <w:color w:val="00B050"/>
          <w:sz w:val="48"/>
          <w:szCs w:val="48"/>
        </w:rPr>
      </w:pPr>
      <w:r>
        <w:rPr>
          <w:rFonts w:ascii="ＭＳ 明朝" w:eastAsia="ＭＳ 明朝" w:hAnsi="ＭＳ 明朝" w:hint="eastAsia"/>
          <w:b/>
          <w:bCs/>
          <w:color w:val="00B050"/>
          <w:sz w:val="48"/>
          <w:szCs w:val="48"/>
        </w:rPr>
        <w:t>市民運動各分野の行動計画</w:t>
      </w:r>
    </w:p>
    <w:p w14:paraId="4517E799" w14:textId="77777777" w:rsidR="001466C0" w:rsidRDefault="001466C0" w:rsidP="001466C0">
      <w:pPr>
        <w:textAlignment w:val="center"/>
        <w:rPr>
          <w:rFonts w:ascii="ＭＳ 明朝" w:eastAsia="ＭＳ 明朝" w:hAnsi="ＭＳ 明朝" w:hint="eastAsia"/>
          <w:b/>
          <w:bCs/>
          <w:sz w:val="22"/>
          <w:szCs w:val="22"/>
        </w:rPr>
      </w:pPr>
      <w:r>
        <w:rPr>
          <w:rFonts w:ascii="ＭＳ 明朝" w:eastAsia="ＭＳ 明朝" w:hAnsi="ＭＳ 明朝" w:hint="eastAsia"/>
          <w:sz w:val="22"/>
          <w:szCs w:val="22"/>
        </w:rPr>
        <w:t xml:space="preserve">　　</w:t>
      </w:r>
      <w:r>
        <w:rPr>
          <w:rFonts w:ascii="ＭＳ 明朝" w:eastAsia="ＭＳ 明朝" w:hAnsi="ＭＳ 明朝" w:hint="eastAsia"/>
          <w:b/>
          <w:bCs/>
          <w:color w:val="00B050"/>
          <w:sz w:val="22"/>
          <w:szCs w:val="22"/>
        </w:rPr>
        <w:t>未確定情報も含みます。間違いや変更に気づいた時はお知らせください。</w:t>
      </w:r>
    </w:p>
    <w:p w14:paraId="411CAED3" w14:textId="77777777" w:rsidR="001466C0" w:rsidRDefault="001466C0" w:rsidP="001466C0">
      <w:pPr>
        <w:spacing w:line="120" w:lineRule="exact"/>
        <w:textAlignment w:val="center"/>
        <w:rPr>
          <w:rFonts w:ascii="ＭＳ 明朝" w:eastAsia="ＭＳ 明朝" w:hAnsi="ＭＳ 明朝" w:hint="eastAsia"/>
          <w:sz w:val="22"/>
          <w:szCs w:val="22"/>
        </w:rPr>
      </w:pPr>
    </w:p>
    <w:p w14:paraId="046BB11E" w14:textId="77777777" w:rsidR="001466C0" w:rsidRDefault="001466C0" w:rsidP="001466C0">
      <w:pPr>
        <w:spacing w:line="120" w:lineRule="exact"/>
        <w:textAlignment w:val="center"/>
        <w:rPr>
          <w:rFonts w:ascii="ＭＳ 明朝" w:eastAsia="ＭＳ 明朝" w:hAnsi="ＭＳ 明朝" w:hint="eastAsia"/>
          <w:b/>
          <w:bCs/>
        </w:rPr>
      </w:pPr>
    </w:p>
    <w:p w14:paraId="327684EC"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９／２５(木)  社会保障宣伝（年金者）　　 　　 １１：００　調布駅</w:t>
      </w:r>
    </w:p>
    <w:p w14:paraId="07D60DFB" w14:textId="77777777" w:rsidR="001466C0" w:rsidRDefault="001466C0" w:rsidP="001466C0">
      <w:pPr>
        <w:spacing w:line="300" w:lineRule="exact"/>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 xml:space="preserve">　　　２６(金)　憲法ひろば事務局テスト会議　　　１３：３０　たづくり３０３</w:t>
      </w:r>
    </w:p>
    <w:p w14:paraId="39E30B29"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２７(土)　年金者組合総会　　　　　　　　　１３：３０　あくろすホール</w:t>
      </w:r>
    </w:p>
    <w:p w14:paraId="562FE77B"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憲法ひろば例会（川田忠明さん）　１３：３０　たづくり1002</w:t>
      </w:r>
    </w:p>
    <w:p w14:paraId="06D02D62"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２８(日)　日本母親大会　分科会　　　　　　１３：００　日本教育会館／エデュカス</w:t>
      </w:r>
    </w:p>
    <w:p w14:paraId="7B69B7F4"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２９(月)　　　　　　　　全体会　　　　　　１２：３０　東京国際フォーラムホールＡ</w:t>
      </w:r>
    </w:p>
    <w:p w14:paraId="21C3040D" w14:textId="77777777" w:rsidR="001466C0" w:rsidRDefault="001466C0" w:rsidP="001466C0">
      <w:pPr>
        <w:spacing w:line="300" w:lineRule="exact"/>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ちょこみた第25回連絡委員会　　 １０：００　たづくり３０２</w:t>
      </w:r>
    </w:p>
    <w:p w14:paraId="517F3CAA"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１０／　３(金)　統一署名行動(162)       　   　 １５：００　調布駅前</w:t>
      </w:r>
    </w:p>
    <w:p w14:paraId="19472CB6"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４(土)　第62回・反戦スタンディング 　　１４：００　調布駅前</w:t>
      </w:r>
    </w:p>
    <w:p w14:paraId="5A8B0B9F" w14:textId="77777777" w:rsidR="001466C0" w:rsidRDefault="001466C0" w:rsidP="001466C0">
      <w:pPr>
        <w:spacing w:line="300" w:lineRule="exact"/>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７(火)　市民による市政の会　　　　　　　１４：００　たづくり１２０３</w:t>
      </w:r>
    </w:p>
    <w:p w14:paraId="2349B3DF"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９(木)　憲法・平和宣伝（新婦人＆年金者）１６：００　調布駅</w:t>
      </w:r>
    </w:p>
    <w:p w14:paraId="5D863512"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１１(土)  第１５４回「原発ゼロ」調布行動　１０：３０　調布駅（調狛合唱団有志）</w:t>
      </w:r>
    </w:p>
    <w:p w14:paraId="00AEE330"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１３(月)　憲法ひろばフィールドワーク　　　  ８：１５　たづくり北側集合</w:t>
      </w:r>
    </w:p>
    <w:p w14:paraId="504E4E47"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百里平和公園見学</w:t>
      </w:r>
    </w:p>
    <w:p w14:paraId="671DC937"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１５(水)　統一署名行動 (163)　　　        １５：００　つつじヶ丘</w:t>
      </w:r>
    </w:p>
    <w:p w14:paraId="7CBD3CF6"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１９(日)　第119回 総がかり行動　　　　　 １４：３０　議員会館前</w:t>
      </w:r>
    </w:p>
    <w:p w14:paraId="02D89E7C"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２０(月)　医療生協「健康のつどい」　　　</w:t>
      </w:r>
      <w:r>
        <w:rPr>
          <w:rFonts w:ascii="Courier New" w:hAnsi="Courier New" w:cs="Courier New"/>
          <w:b/>
          <w:bCs/>
          <w:sz w:val="22"/>
          <w:szCs w:val="22"/>
        </w:rPr>
        <w:t> </w:t>
      </w:r>
      <w:r>
        <w:rPr>
          <w:rFonts w:ascii="ＭＳ 明朝" w:eastAsia="ＭＳ 明朝" w:hAnsi="ＭＳ 明朝" w:hint="eastAsia"/>
          <w:b/>
          <w:bCs/>
          <w:sz w:val="22"/>
          <w:szCs w:val="22"/>
        </w:rPr>
        <w:t xml:space="preserve"> １３：００　たづくり大会議場</w:t>
      </w:r>
    </w:p>
    <w:p w14:paraId="4B44AAED"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２２(水)　年金者組合役員会　　　　　　　　１３：３０　あくろす</w:t>
      </w:r>
    </w:p>
    <w:p w14:paraId="245E2290" w14:textId="77777777" w:rsidR="001466C0" w:rsidRDefault="001466C0" w:rsidP="001466C0">
      <w:pPr>
        <w:spacing w:line="300" w:lineRule="exact"/>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 xml:space="preserve">　　　２３(木)　憲法ひろば事務局　　　　　　　　１０：００　あくろす</w:t>
      </w:r>
    </w:p>
    <w:p w14:paraId="4A60BE56"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２５(土)　社会保障宣伝（年金者）　　 　　 １１：００　調布駅</w:t>
      </w:r>
    </w:p>
    <w:p w14:paraId="7C72C2C7"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　１(土)  戦争反対スタンディング63　　　 １４：００　調布駅</w:t>
      </w:r>
    </w:p>
    <w:p w14:paraId="59A74ED1"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３(月)　憲法集会（公布７８年）　　　　　１４：００　国会正門前</w:t>
      </w:r>
    </w:p>
    <w:p w14:paraId="028791F4"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８(土)　憲法ひろば例会（田中章史さん）　１３：３０　たづくり１００２　</w:t>
      </w:r>
    </w:p>
    <w:p w14:paraId="25F6F1F1"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９(日)　憲法・平和宣伝（新婦人＆年金者）１５：００　調布駅</w:t>
      </w:r>
    </w:p>
    <w:p w14:paraId="0DAC7C27"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１１(火)　第１５５回「原発ゼロ」調布行動　１０：３０　調布駅（アネモネ①）</w:t>
      </w:r>
    </w:p>
    <w:p w14:paraId="2D23A73B"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第38回高齢者大会＠大宮～12日</w:t>
      </w:r>
    </w:p>
    <w:p w14:paraId="4BD34BB7"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１５(土)　統一署名行動(164) 　　          １５：００　国領駅前</w:t>
      </w:r>
    </w:p>
    <w:p w14:paraId="040C77B0"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１６(日)　憲法ひろば例会（田中章史さん）　１３：３０　たづくり１００２</w:t>
      </w:r>
    </w:p>
    <w:p w14:paraId="6D5843FF"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１９(水)　第120回総がかり行動     　　　 １８：３０　国会議員会館前</w:t>
      </w:r>
    </w:p>
    <w:p w14:paraId="6E357C27"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２５(火)  社会保障宣伝（年金者）　　 　　 １１：００　調布駅</w:t>
      </w:r>
    </w:p>
    <w:p w14:paraId="14E8E160"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年金者組合役員会　　　　　　　　１３：００　あくろす</w:t>
      </w:r>
    </w:p>
    <w:p w14:paraId="451AE76E" w14:textId="77777777" w:rsidR="001466C0" w:rsidRDefault="001466C0" w:rsidP="001466C0">
      <w:pPr>
        <w:spacing w:line="300" w:lineRule="exact"/>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１２／　３(水)　統一署名行動(165)       　   　 １５：００　調布駅前</w:t>
      </w:r>
    </w:p>
    <w:p w14:paraId="342D52B5"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６(土)　第64回・反戦スタンディング 　　１４：００　調布駅前</w:t>
      </w:r>
    </w:p>
    <w:p w14:paraId="49CACB3C"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９(火)　憲法・平和宣伝（新婦人＆年金者）１５：００　調布駅</w:t>
      </w:r>
    </w:p>
    <w:p w14:paraId="03E3A2B4"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１１(木)  第１５６回「原発ゼロ」調布行動　１０：３０　調布駅（アネモネ②）</w:t>
      </w:r>
    </w:p>
    <w:p w14:paraId="4EE58811"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１４(日)　憲法ひろば例会（友寄英隆さん）　１３：３０　あくろすホール</w:t>
      </w:r>
    </w:p>
    <w:p w14:paraId="56A1C240"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１５(月)　統一署名行動(166)　　　         １５：００　仙川駅前</w:t>
      </w:r>
    </w:p>
    <w:p w14:paraId="16A5F56F"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１６(火)　平和を歌う合唱団　　　　　　　　１３：３０　くすのきホール</w:t>
      </w:r>
    </w:p>
    <w:p w14:paraId="77C5512D"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１９(金)　第121回総がかり行動     　　　 １８：３０　国会議員会館前</w:t>
      </w:r>
    </w:p>
    <w:p w14:paraId="67C831D8" w14:textId="77777777" w:rsidR="001466C0" w:rsidRDefault="001466C0" w:rsidP="001466C0">
      <w:pPr>
        <w:spacing w:line="300" w:lineRule="exact"/>
        <w:ind w:firstLine="442"/>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２５(木)  社会保障宣伝（年金者）　　 　　 １１：００　調布駅</w:t>
      </w:r>
    </w:p>
    <w:p w14:paraId="062D071C" w14:textId="77777777" w:rsidR="001466C0" w:rsidRDefault="001466C0" w:rsidP="001466C0">
      <w:pPr>
        <w:spacing w:line="300" w:lineRule="exact"/>
        <w:ind w:firstLine="442"/>
        <w:rPr>
          <w:rFonts w:ascii="ＭＳ 明朝" w:eastAsia="ＭＳ 明朝" w:hAnsi="ＭＳ 明朝" w:hint="eastAsia"/>
          <w:sz w:val="22"/>
          <w:szCs w:val="22"/>
        </w:rPr>
      </w:pPr>
      <w:r>
        <w:rPr>
          <w:rFonts w:ascii="ＭＳ 明朝" w:eastAsia="ＭＳ 明朝" w:hAnsi="ＭＳ 明朝" w:hint="eastAsia"/>
          <w:b/>
          <w:bCs/>
          <w:sz w:val="22"/>
          <w:szCs w:val="22"/>
        </w:rPr>
        <w:t xml:space="preserve">　　　　　　　　　　　　　　　　　　　　　　　　　　　　　　　　　　　　　以上</w:t>
      </w:r>
    </w:p>
    <w:p w14:paraId="5570AB57" w14:textId="77777777" w:rsidR="00527BD4" w:rsidRPr="001466C0" w:rsidRDefault="00527BD4" w:rsidP="001466C0">
      <w:pPr>
        <w:spacing w:line="300" w:lineRule="exact"/>
      </w:pPr>
    </w:p>
    <w:sectPr w:rsidR="00527BD4" w:rsidRPr="001466C0"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39AF" w14:textId="77777777" w:rsidR="00E53FD5" w:rsidRDefault="00E53FD5" w:rsidP="00E53FD5">
      <w:r>
        <w:separator/>
      </w:r>
    </w:p>
  </w:endnote>
  <w:endnote w:type="continuationSeparator" w:id="0">
    <w:p w14:paraId="0905B321" w14:textId="77777777" w:rsidR="00E53FD5" w:rsidRDefault="00E53FD5" w:rsidP="00E5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6A96" w14:textId="77777777" w:rsidR="00E53FD5" w:rsidRDefault="00E53FD5" w:rsidP="00E53FD5">
      <w:r>
        <w:separator/>
      </w:r>
    </w:p>
  </w:footnote>
  <w:footnote w:type="continuationSeparator" w:id="0">
    <w:p w14:paraId="390C4301" w14:textId="77777777" w:rsidR="00E53FD5" w:rsidRDefault="00E53FD5" w:rsidP="00E53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2A"/>
    <w:rsid w:val="00020CB3"/>
    <w:rsid w:val="00042C91"/>
    <w:rsid w:val="0007032C"/>
    <w:rsid w:val="000725B2"/>
    <w:rsid w:val="00095F48"/>
    <w:rsid w:val="0011737C"/>
    <w:rsid w:val="001213D3"/>
    <w:rsid w:val="001466C0"/>
    <w:rsid w:val="001B2E3D"/>
    <w:rsid w:val="001D5465"/>
    <w:rsid w:val="001F38B6"/>
    <w:rsid w:val="00233073"/>
    <w:rsid w:val="00257C60"/>
    <w:rsid w:val="00282A09"/>
    <w:rsid w:val="002C40D8"/>
    <w:rsid w:val="00346A56"/>
    <w:rsid w:val="003B339E"/>
    <w:rsid w:val="003C61EF"/>
    <w:rsid w:val="00420CC2"/>
    <w:rsid w:val="00436028"/>
    <w:rsid w:val="0044309D"/>
    <w:rsid w:val="004534C3"/>
    <w:rsid w:val="00455274"/>
    <w:rsid w:val="00492ADF"/>
    <w:rsid w:val="004A4DE1"/>
    <w:rsid w:val="004B5D9E"/>
    <w:rsid w:val="004F1D3A"/>
    <w:rsid w:val="00514418"/>
    <w:rsid w:val="00527BD4"/>
    <w:rsid w:val="00543FD3"/>
    <w:rsid w:val="0054486A"/>
    <w:rsid w:val="005476AF"/>
    <w:rsid w:val="005675E1"/>
    <w:rsid w:val="005C5A53"/>
    <w:rsid w:val="005D0976"/>
    <w:rsid w:val="00620965"/>
    <w:rsid w:val="0067030A"/>
    <w:rsid w:val="006C2AC7"/>
    <w:rsid w:val="006E31B4"/>
    <w:rsid w:val="006F2B3C"/>
    <w:rsid w:val="00700F7C"/>
    <w:rsid w:val="007349EA"/>
    <w:rsid w:val="00780F81"/>
    <w:rsid w:val="007B4E2B"/>
    <w:rsid w:val="007C35AF"/>
    <w:rsid w:val="007C3621"/>
    <w:rsid w:val="00816698"/>
    <w:rsid w:val="00822EBA"/>
    <w:rsid w:val="008E3976"/>
    <w:rsid w:val="008F4EAB"/>
    <w:rsid w:val="00940B91"/>
    <w:rsid w:val="009800A9"/>
    <w:rsid w:val="009868D1"/>
    <w:rsid w:val="00A14D2A"/>
    <w:rsid w:val="00A461BE"/>
    <w:rsid w:val="00A75462"/>
    <w:rsid w:val="00A83266"/>
    <w:rsid w:val="00A90C4C"/>
    <w:rsid w:val="00AB48B4"/>
    <w:rsid w:val="00AE09D8"/>
    <w:rsid w:val="00AF2A2D"/>
    <w:rsid w:val="00B27579"/>
    <w:rsid w:val="00B44D6D"/>
    <w:rsid w:val="00B50CCE"/>
    <w:rsid w:val="00B83EDC"/>
    <w:rsid w:val="00B95A5B"/>
    <w:rsid w:val="00BB1388"/>
    <w:rsid w:val="00BF4724"/>
    <w:rsid w:val="00BF6664"/>
    <w:rsid w:val="00C04800"/>
    <w:rsid w:val="00C57336"/>
    <w:rsid w:val="00C71643"/>
    <w:rsid w:val="00C90E44"/>
    <w:rsid w:val="00CC2C25"/>
    <w:rsid w:val="00CF04F3"/>
    <w:rsid w:val="00CF072F"/>
    <w:rsid w:val="00D14FD8"/>
    <w:rsid w:val="00D403A6"/>
    <w:rsid w:val="00D77C6B"/>
    <w:rsid w:val="00D872A0"/>
    <w:rsid w:val="00DA39FF"/>
    <w:rsid w:val="00DD690D"/>
    <w:rsid w:val="00DF0B2C"/>
    <w:rsid w:val="00E31ED1"/>
    <w:rsid w:val="00E4582E"/>
    <w:rsid w:val="00E52EA7"/>
    <w:rsid w:val="00E53FD5"/>
    <w:rsid w:val="00E56F24"/>
    <w:rsid w:val="00E74366"/>
    <w:rsid w:val="00EC0D06"/>
    <w:rsid w:val="00EF28E8"/>
    <w:rsid w:val="00EF3FA8"/>
    <w:rsid w:val="00F83DB4"/>
    <w:rsid w:val="00F87F39"/>
    <w:rsid w:val="00F9557C"/>
    <w:rsid w:val="00FF2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742BF32D"/>
  <w15:chartTrackingRefBased/>
  <w15:docId w15:val="{93C94325-1246-4203-B040-0B6C1D31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D2A"/>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A14D2A"/>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A14D2A"/>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A14D2A"/>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A14D2A"/>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A14D2A"/>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A14D2A"/>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A14D2A"/>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A14D2A"/>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A14D2A"/>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4D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14D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14D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14D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14D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14D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14D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14D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14D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14D2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14D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4D2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A14D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14D2A"/>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A14D2A"/>
    <w:rPr>
      <w:rFonts w:eastAsia="ＭＳ 明朝"/>
      <w:i/>
      <w:iCs/>
      <w:color w:val="404040" w:themeColor="text1" w:themeTint="BF"/>
    </w:rPr>
  </w:style>
  <w:style w:type="paragraph" w:styleId="a9">
    <w:name w:val="List Paragraph"/>
    <w:basedOn w:val="a"/>
    <w:uiPriority w:val="34"/>
    <w:qFormat/>
    <w:rsid w:val="00A14D2A"/>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A14D2A"/>
    <w:rPr>
      <w:i/>
      <w:iCs/>
      <w:color w:val="0F4761" w:themeColor="accent1" w:themeShade="BF"/>
    </w:rPr>
  </w:style>
  <w:style w:type="paragraph" w:styleId="22">
    <w:name w:val="Intense Quote"/>
    <w:basedOn w:val="a"/>
    <w:next w:val="a"/>
    <w:link w:val="23"/>
    <w:uiPriority w:val="30"/>
    <w:qFormat/>
    <w:rsid w:val="00A14D2A"/>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A14D2A"/>
    <w:rPr>
      <w:rFonts w:eastAsia="ＭＳ 明朝"/>
      <w:i/>
      <w:iCs/>
      <w:color w:val="0F4761" w:themeColor="accent1" w:themeShade="BF"/>
    </w:rPr>
  </w:style>
  <w:style w:type="character" w:styleId="24">
    <w:name w:val="Intense Reference"/>
    <w:basedOn w:val="a0"/>
    <w:uiPriority w:val="32"/>
    <w:qFormat/>
    <w:rsid w:val="00A14D2A"/>
    <w:rPr>
      <w:b/>
      <w:bCs/>
      <w:smallCaps/>
      <w:color w:val="0F4761" w:themeColor="accent1" w:themeShade="BF"/>
      <w:spacing w:val="5"/>
    </w:rPr>
  </w:style>
  <w:style w:type="character" w:styleId="aa">
    <w:name w:val="Hyperlink"/>
    <w:basedOn w:val="a0"/>
    <w:uiPriority w:val="99"/>
    <w:semiHidden/>
    <w:unhideWhenUsed/>
    <w:rsid w:val="00A14D2A"/>
    <w:rPr>
      <w:color w:val="467886"/>
      <w:u w:val="single"/>
    </w:rPr>
  </w:style>
  <w:style w:type="paragraph" w:styleId="ab">
    <w:name w:val="header"/>
    <w:basedOn w:val="a"/>
    <w:link w:val="ac"/>
    <w:uiPriority w:val="99"/>
    <w:unhideWhenUsed/>
    <w:rsid w:val="00E53FD5"/>
    <w:pPr>
      <w:tabs>
        <w:tab w:val="center" w:pos="4252"/>
        <w:tab w:val="right" w:pos="8504"/>
      </w:tabs>
      <w:snapToGrid w:val="0"/>
    </w:pPr>
  </w:style>
  <w:style w:type="character" w:customStyle="1" w:styleId="ac">
    <w:name w:val="ヘッダー (文字)"/>
    <w:basedOn w:val="a0"/>
    <w:link w:val="ab"/>
    <w:uiPriority w:val="99"/>
    <w:rsid w:val="00E53FD5"/>
    <w:rPr>
      <w:rFonts w:ascii="游ゴシック" w:eastAsia="游ゴシック" w:hAnsi="游ゴシック" w:cs="ＭＳ Ｐゴシック"/>
      <w:kern w:val="0"/>
      <w:szCs w:val="21"/>
    </w:rPr>
  </w:style>
  <w:style w:type="paragraph" w:styleId="ad">
    <w:name w:val="footer"/>
    <w:basedOn w:val="a"/>
    <w:link w:val="ae"/>
    <w:uiPriority w:val="99"/>
    <w:unhideWhenUsed/>
    <w:rsid w:val="00E53FD5"/>
    <w:pPr>
      <w:tabs>
        <w:tab w:val="center" w:pos="4252"/>
        <w:tab w:val="right" w:pos="8504"/>
      </w:tabs>
      <w:snapToGrid w:val="0"/>
    </w:pPr>
  </w:style>
  <w:style w:type="character" w:customStyle="1" w:styleId="ae">
    <w:name w:val="フッター (文字)"/>
    <w:basedOn w:val="a0"/>
    <w:link w:val="ad"/>
    <w:uiPriority w:val="99"/>
    <w:rsid w:val="00E53FD5"/>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6075">
      <w:bodyDiv w:val="1"/>
      <w:marLeft w:val="0"/>
      <w:marRight w:val="0"/>
      <w:marTop w:val="0"/>
      <w:marBottom w:val="0"/>
      <w:divBdr>
        <w:top w:val="none" w:sz="0" w:space="0" w:color="auto"/>
        <w:left w:val="none" w:sz="0" w:space="0" w:color="auto"/>
        <w:bottom w:val="none" w:sz="0" w:space="0" w:color="auto"/>
        <w:right w:val="none" w:sz="0" w:space="0" w:color="auto"/>
      </w:divBdr>
    </w:div>
    <w:div w:id="295841264">
      <w:bodyDiv w:val="1"/>
      <w:marLeft w:val="0"/>
      <w:marRight w:val="0"/>
      <w:marTop w:val="0"/>
      <w:marBottom w:val="0"/>
      <w:divBdr>
        <w:top w:val="none" w:sz="0" w:space="0" w:color="auto"/>
        <w:left w:val="none" w:sz="0" w:space="0" w:color="auto"/>
        <w:bottom w:val="none" w:sz="0" w:space="0" w:color="auto"/>
        <w:right w:val="none" w:sz="0" w:space="0" w:color="auto"/>
      </w:divBdr>
    </w:div>
    <w:div w:id="302588315">
      <w:bodyDiv w:val="1"/>
      <w:marLeft w:val="0"/>
      <w:marRight w:val="0"/>
      <w:marTop w:val="0"/>
      <w:marBottom w:val="0"/>
      <w:divBdr>
        <w:top w:val="none" w:sz="0" w:space="0" w:color="auto"/>
        <w:left w:val="none" w:sz="0" w:space="0" w:color="auto"/>
        <w:bottom w:val="none" w:sz="0" w:space="0" w:color="auto"/>
        <w:right w:val="none" w:sz="0" w:space="0" w:color="auto"/>
      </w:divBdr>
    </w:div>
    <w:div w:id="378284830">
      <w:bodyDiv w:val="1"/>
      <w:marLeft w:val="0"/>
      <w:marRight w:val="0"/>
      <w:marTop w:val="0"/>
      <w:marBottom w:val="0"/>
      <w:divBdr>
        <w:top w:val="none" w:sz="0" w:space="0" w:color="auto"/>
        <w:left w:val="none" w:sz="0" w:space="0" w:color="auto"/>
        <w:bottom w:val="none" w:sz="0" w:space="0" w:color="auto"/>
        <w:right w:val="none" w:sz="0" w:space="0" w:color="auto"/>
      </w:divBdr>
    </w:div>
    <w:div w:id="383410990">
      <w:bodyDiv w:val="1"/>
      <w:marLeft w:val="0"/>
      <w:marRight w:val="0"/>
      <w:marTop w:val="0"/>
      <w:marBottom w:val="0"/>
      <w:divBdr>
        <w:top w:val="none" w:sz="0" w:space="0" w:color="auto"/>
        <w:left w:val="none" w:sz="0" w:space="0" w:color="auto"/>
        <w:bottom w:val="none" w:sz="0" w:space="0" w:color="auto"/>
        <w:right w:val="none" w:sz="0" w:space="0" w:color="auto"/>
      </w:divBdr>
    </w:div>
    <w:div w:id="416177827">
      <w:bodyDiv w:val="1"/>
      <w:marLeft w:val="0"/>
      <w:marRight w:val="0"/>
      <w:marTop w:val="0"/>
      <w:marBottom w:val="0"/>
      <w:divBdr>
        <w:top w:val="none" w:sz="0" w:space="0" w:color="auto"/>
        <w:left w:val="none" w:sz="0" w:space="0" w:color="auto"/>
        <w:bottom w:val="none" w:sz="0" w:space="0" w:color="auto"/>
        <w:right w:val="none" w:sz="0" w:space="0" w:color="auto"/>
      </w:divBdr>
    </w:div>
    <w:div w:id="466582192">
      <w:bodyDiv w:val="1"/>
      <w:marLeft w:val="0"/>
      <w:marRight w:val="0"/>
      <w:marTop w:val="0"/>
      <w:marBottom w:val="0"/>
      <w:divBdr>
        <w:top w:val="none" w:sz="0" w:space="0" w:color="auto"/>
        <w:left w:val="none" w:sz="0" w:space="0" w:color="auto"/>
        <w:bottom w:val="none" w:sz="0" w:space="0" w:color="auto"/>
        <w:right w:val="none" w:sz="0" w:space="0" w:color="auto"/>
      </w:divBdr>
    </w:div>
    <w:div w:id="492912655">
      <w:bodyDiv w:val="1"/>
      <w:marLeft w:val="0"/>
      <w:marRight w:val="0"/>
      <w:marTop w:val="0"/>
      <w:marBottom w:val="0"/>
      <w:divBdr>
        <w:top w:val="none" w:sz="0" w:space="0" w:color="auto"/>
        <w:left w:val="none" w:sz="0" w:space="0" w:color="auto"/>
        <w:bottom w:val="none" w:sz="0" w:space="0" w:color="auto"/>
        <w:right w:val="none" w:sz="0" w:space="0" w:color="auto"/>
      </w:divBdr>
    </w:div>
    <w:div w:id="727458766">
      <w:bodyDiv w:val="1"/>
      <w:marLeft w:val="0"/>
      <w:marRight w:val="0"/>
      <w:marTop w:val="0"/>
      <w:marBottom w:val="0"/>
      <w:divBdr>
        <w:top w:val="none" w:sz="0" w:space="0" w:color="auto"/>
        <w:left w:val="none" w:sz="0" w:space="0" w:color="auto"/>
        <w:bottom w:val="none" w:sz="0" w:space="0" w:color="auto"/>
        <w:right w:val="none" w:sz="0" w:space="0" w:color="auto"/>
      </w:divBdr>
    </w:div>
    <w:div w:id="854539203">
      <w:bodyDiv w:val="1"/>
      <w:marLeft w:val="0"/>
      <w:marRight w:val="0"/>
      <w:marTop w:val="0"/>
      <w:marBottom w:val="0"/>
      <w:divBdr>
        <w:top w:val="none" w:sz="0" w:space="0" w:color="auto"/>
        <w:left w:val="none" w:sz="0" w:space="0" w:color="auto"/>
        <w:bottom w:val="none" w:sz="0" w:space="0" w:color="auto"/>
        <w:right w:val="none" w:sz="0" w:space="0" w:color="auto"/>
      </w:divBdr>
    </w:div>
    <w:div w:id="967317396">
      <w:bodyDiv w:val="1"/>
      <w:marLeft w:val="0"/>
      <w:marRight w:val="0"/>
      <w:marTop w:val="0"/>
      <w:marBottom w:val="0"/>
      <w:divBdr>
        <w:top w:val="none" w:sz="0" w:space="0" w:color="auto"/>
        <w:left w:val="none" w:sz="0" w:space="0" w:color="auto"/>
        <w:bottom w:val="none" w:sz="0" w:space="0" w:color="auto"/>
        <w:right w:val="none" w:sz="0" w:space="0" w:color="auto"/>
      </w:divBdr>
    </w:div>
    <w:div w:id="1094134618">
      <w:bodyDiv w:val="1"/>
      <w:marLeft w:val="0"/>
      <w:marRight w:val="0"/>
      <w:marTop w:val="0"/>
      <w:marBottom w:val="0"/>
      <w:divBdr>
        <w:top w:val="none" w:sz="0" w:space="0" w:color="auto"/>
        <w:left w:val="none" w:sz="0" w:space="0" w:color="auto"/>
        <w:bottom w:val="none" w:sz="0" w:space="0" w:color="auto"/>
        <w:right w:val="none" w:sz="0" w:space="0" w:color="auto"/>
      </w:divBdr>
    </w:div>
    <w:div w:id="1106460857">
      <w:bodyDiv w:val="1"/>
      <w:marLeft w:val="0"/>
      <w:marRight w:val="0"/>
      <w:marTop w:val="0"/>
      <w:marBottom w:val="0"/>
      <w:divBdr>
        <w:top w:val="none" w:sz="0" w:space="0" w:color="auto"/>
        <w:left w:val="none" w:sz="0" w:space="0" w:color="auto"/>
        <w:bottom w:val="none" w:sz="0" w:space="0" w:color="auto"/>
        <w:right w:val="none" w:sz="0" w:space="0" w:color="auto"/>
      </w:divBdr>
    </w:div>
    <w:div w:id="1126776722">
      <w:bodyDiv w:val="1"/>
      <w:marLeft w:val="0"/>
      <w:marRight w:val="0"/>
      <w:marTop w:val="0"/>
      <w:marBottom w:val="0"/>
      <w:divBdr>
        <w:top w:val="none" w:sz="0" w:space="0" w:color="auto"/>
        <w:left w:val="none" w:sz="0" w:space="0" w:color="auto"/>
        <w:bottom w:val="none" w:sz="0" w:space="0" w:color="auto"/>
        <w:right w:val="none" w:sz="0" w:space="0" w:color="auto"/>
      </w:divBdr>
    </w:div>
    <w:div w:id="1177228343">
      <w:bodyDiv w:val="1"/>
      <w:marLeft w:val="0"/>
      <w:marRight w:val="0"/>
      <w:marTop w:val="0"/>
      <w:marBottom w:val="0"/>
      <w:divBdr>
        <w:top w:val="none" w:sz="0" w:space="0" w:color="auto"/>
        <w:left w:val="none" w:sz="0" w:space="0" w:color="auto"/>
        <w:bottom w:val="none" w:sz="0" w:space="0" w:color="auto"/>
        <w:right w:val="none" w:sz="0" w:space="0" w:color="auto"/>
      </w:divBdr>
    </w:div>
    <w:div w:id="1182167870">
      <w:bodyDiv w:val="1"/>
      <w:marLeft w:val="0"/>
      <w:marRight w:val="0"/>
      <w:marTop w:val="0"/>
      <w:marBottom w:val="0"/>
      <w:divBdr>
        <w:top w:val="none" w:sz="0" w:space="0" w:color="auto"/>
        <w:left w:val="none" w:sz="0" w:space="0" w:color="auto"/>
        <w:bottom w:val="none" w:sz="0" w:space="0" w:color="auto"/>
        <w:right w:val="none" w:sz="0" w:space="0" w:color="auto"/>
      </w:divBdr>
    </w:div>
    <w:div w:id="1192525582">
      <w:bodyDiv w:val="1"/>
      <w:marLeft w:val="0"/>
      <w:marRight w:val="0"/>
      <w:marTop w:val="0"/>
      <w:marBottom w:val="0"/>
      <w:divBdr>
        <w:top w:val="none" w:sz="0" w:space="0" w:color="auto"/>
        <w:left w:val="none" w:sz="0" w:space="0" w:color="auto"/>
        <w:bottom w:val="none" w:sz="0" w:space="0" w:color="auto"/>
        <w:right w:val="none" w:sz="0" w:space="0" w:color="auto"/>
      </w:divBdr>
    </w:div>
    <w:div w:id="1321737694">
      <w:bodyDiv w:val="1"/>
      <w:marLeft w:val="0"/>
      <w:marRight w:val="0"/>
      <w:marTop w:val="0"/>
      <w:marBottom w:val="0"/>
      <w:divBdr>
        <w:top w:val="none" w:sz="0" w:space="0" w:color="auto"/>
        <w:left w:val="none" w:sz="0" w:space="0" w:color="auto"/>
        <w:bottom w:val="none" w:sz="0" w:space="0" w:color="auto"/>
        <w:right w:val="none" w:sz="0" w:space="0" w:color="auto"/>
      </w:divBdr>
    </w:div>
    <w:div w:id="1451631485">
      <w:bodyDiv w:val="1"/>
      <w:marLeft w:val="0"/>
      <w:marRight w:val="0"/>
      <w:marTop w:val="0"/>
      <w:marBottom w:val="0"/>
      <w:divBdr>
        <w:top w:val="none" w:sz="0" w:space="0" w:color="auto"/>
        <w:left w:val="none" w:sz="0" w:space="0" w:color="auto"/>
        <w:bottom w:val="none" w:sz="0" w:space="0" w:color="auto"/>
        <w:right w:val="none" w:sz="0" w:space="0" w:color="auto"/>
      </w:divBdr>
    </w:div>
    <w:div w:id="1554660489">
      <w:bodyDiv w:val="1"/>
      <w:marLeft w:val="0"/>
      <w:marRight w:val="0"/>
      <w:marTop w:val="0"/>
      <w:marBottom w:val="0"/>
      <w:divBdr>
        <w:top w:val="none" w:sz="0" w:space="0" w:color="auto"/>
        <w:left w:val="none" w:sz="0" w:space="0" w:color="auto"/>
        <w:bottom w:val="none" w:sz="0" w:space="0" w:color="auto"/>
        <w:right w:val="none" w:sz="0" w:space="0" w:color="auto"/>
      </w:divBdr>
    </w:div>
    <w:div w:id="1589582120">
      <w:bodyDiv w:val="1"/>
      <w:marLeft w:val="0"/>
      <w:marRight w:val="0"/>
      <w:marTop w:val="0"/>
      <w:marBottom w:val="0"/>
      <w:divBdr>
        <w:top w:val="none" w:sz="0" w:space="0" w:color="auto"/>
        <w:left w:val="none" w:sz="0" w:space="0" w:color="auto"/>
        <w:bottom w:val="none" w:sz="0" w:space="0" w:color="auto"/>
        <w:right w:val="none" w:sz="0" w:space="0" w:color="auto"/>
      </w:divBdr>
    </w:div>
    <w:div w:id="1608200428">
      <w:bodyDiv w:val="1"/>
      <w:marLeft w:val="0"/>
      <w:marRight w:val="0"/>
      <w:marTop w:val="0"/>
      <w:marBottom w:val="0"/>
      <w:divBdr>
        <w:top w:val="none" w:sz="0" w:space="0" w:color="auto"/>
        <w:left w:val="none" w:sz="0" w:space="0" w:color="auto"/>
        <w:bottom w:val="none" w:sz="0" w:space="0" w:color="auto"/>
        <w:right w:val="none" w:sz="0" w:space="0" w:color="auto"/>
      </w:divBdr>
    </w:div>
    <w:div w:id="1710496308">
      <w:bodyDiv w:val="1"/>
      <w:marLeft w:val="0"/>
      <w:marRight w:val="0"/>
      <w:marTop w:val="0"/>
      <w:marBottom w:val="0"/>
      <w:divBdr>
        <w:top w:val="none" w:sz="0" w:space="0" w:color="auto"/>
        <w:left w:val="none" w:sz="0" w:space="0" w:color="auto"/>
        <w:bottom w:val="none" w:sz="0" w:space="0" w:color="auto"/>
        <w:right w:val="none" w:sz="0" w:space="0" w:color="auto"/>
      </w:divBdr>
    </w:div>
    <w:div w:id="1927035758">
      <w:bodyDiv w:val="1"/>
      <w:marLeft w:val="0"/>
      <w:marRight w:val="0"/>
      <w:marTop w:val="0"/>
      <w:marBottom w:val="0"/>
      <w:divBdr>
        <w:top w:val="none" w:sz="0" w:space="0" w:color="auto"/>
        <w:left w:val="none" w:sz="0" w:space="0" w:color="auto"/>
        <w:bottom w:val="none" w:sz="0" w:space="0" w:color="auto"/>
        <w:right w:val="none" w:sz="0" w:space="0" w:color="auto"/>
      </w:divBdr>
    </w:div>
    <w:div w:id="198534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825</Words>
  <Characters>4708</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2025-09-21T08:49:00Z</dcterms:created>
  <dcterms:modified xsi:type="dcterms:W3CDTF">2025-09-21T08:49:00Z</dcterms:modified>
</cp:coreProperties>
</file>