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6A20" w14:textId="77777777" w:rsidR="000A6A82" w:rsidRDefault="000A6A82" w:rsidP="000A6A82">
      <w:pPr>
        <w:spacing w:line="280" w:lineRule="exact"/>
        <w:textAlignment w:val="center"/>
        <w:rPr>
          <w:rFonts w:ascii="ＭＳ 明朝" w:eastAsia="ＭＳ 明朝" w:hAnsi="ＭＳ 明朝"/>
          <w:b/>
          <w:bCs/>
          <w:color w:val="7030A0"/>
          <w:sz w:val="28"/>
          <w:szCs w:val="28"/>
        </w:rPr>
      </w:pPr>
      <w:bookmarkStart w:id="0" w:name="_MailOriginal"/>
      <w:r>
        <w:rPr>
          <w:rFonts w:ascii="Arial" w:hAnsi="Arial" w:cs="Arial"/>
          <w:color w:val="7030A0"/>
        </w:rPr>
        <w:t> </w:t>
      </w:r>
      <w:r>
        <w:rPr>
          <w:rFonts w:ascii="ＭＳ 明朝" w:eastAsia="ＭＳ 明朝" w:hAnsi="ＭＳ 明朝" w:hint="eastAsia"/>
          <w:b/>
          <w:bCs/>
          <w:color w:val="7030A0"/>
          <w:sz w:val="28"/>
          <w:szCs w:val="28"/>
        </w:rPr>
        <w:t xml:space="preserve">戦争はいやだ調布市民の会「伝言板」1012号　　　　　</w:t>
      </w:r>
      <w:r>
        <w:rPr>
          <w:rFonts w:ascii="ＭＳ ゴシック" w:eastAsia="ＭＳ ゴシック" w:hAnsi="ＭＳ ゴシック" w:hint="eastAsia"/>
          <w:b/>
          <w:bCs/>
          <w:color w:val="7030A0"/>
          <w:sz w:val="20"/>
          <w:szCs w:val="20"/>
        </w:rPr>
        <w:t>2025／10／20</w:t>
      </w:r>
    </w:p>
    <w:p w14:paraId="636FC6C5" w14:textId="77777777" w:rsidR="000A6A82" w:rsidRDefault="000A6A82" w:rsidP="000A6A82">
      <w:pPr>
        <w:spacing w:line="280" w:lineRule="exact"/>
        <w:ind w:firstLine="280"/>
        <w:rPr>
          <w:color w:val="7030A0"/>
          <w:sz w:val="28"/>
          <w:szCs w:val="28"/>
        </w:rPr>
      </w:pPr>
    </w:p>
    <w:p w14:paraId="5CBB327A" w14:textId="7D849C5E" w:rsidR="000A6A82" w:rsidRDefault="000A6A82" w:rsidP="000A6A82">
      <w:pPr>
        <w:spacing w:line="280" w:lineRule="exact"/>
        <w:ind w:firstLine="280"/>
        <w:rPr>
          <w:rFonts w:hint="eastAsia"/>
          <w:color w:val="7030A0"/>
          <w:sz w:val="28"/>
          <w:szCs w:val="28"/>
        </w:rPr>
      </w:pPr>
      <w:r>
        <w:rPr>
          <w:rFonts w:hint="eastAsia"/>
          <w:color w:val="7030A0"/>
          <w:sz w:val="28"/>
          <w:szCs w:val="28"/>
        </w:rPr>
        <w:t xml:space="preserve">　＝＝＝＝＝＝＝＝＝＝＝＝＝＝＝＝＝＝＝＝＝＝＝＝＝＝＝＝＝</w:t>
      </w:r>
    </w:p>
    <w:p w14:paraId="148C6A6F" w14:textId="77777777" w:rsidR="000A6A82" w:rsidRDefault="000A6A82" w:rsidP="000A6A82">
      <w:pPr>
        <w:spacing w:line="300" w:lineRule="exact"/>
        <w:rPr>
          <w:rFonts w:ascii="ＭＳ ゴシック" w:eastAsia="ＭＳ ゴシック" w:hAnsi="ＭＳ ゴシック" w:hint="eastAsia"/>
          <w:b/>
          <w:bCs/>
          <w:color w:val="7030A0"/>
          <w:sz w:val="22"/>
          <w:szCs w:val="22"/>
        </w:rPr>
      </w:pPr>
      <w:r>
        <w:rPr>
          <w:rFonts w:ascii="ＭＳ ゴシック" w:eastAsia="ＭＳ ゴシック" w:hAnsi="ＭＳ ゴシック" w:hint="eastAsia"/>
          <w:b/>
          <w:bCs/>
          <w:color w:val="7030A0"/>
          <w:sz w:val="22"/>
          <w:szCs w:val="22"/>
        </w:rPr>
        <w:t xml:space="preserve">　調布「憲法ひろば」のサイト＝http://choufu9jou.sakura.ne.jp のトップページ左上</w:t>
      </w:r>
    </w:p>
    <w:p w14:paraId="69DBDE51" w14:textId="77777777" w:rsidR="000A6A82" w:rsidRDefault="000A6A82" w:rsidP="000A6A82">
      <w:pPr>
        <w:spacing w:line="300" w:lineRule="exact"/>
        <w:rPr>
          <w:rFonts w:ascii="ＭＳ ゴシック" w:eastAsia="ＭＳ ゴシック" w:hAnsi="ＭＳ ゴシック" w:hint="eastAsia"/>
          <w:b/>
          <w:bCs/>
          <w:color w:val="7030A0"/>
          <w:sz w:val="22"/>
          <w:szCs w:val="22"/>
        </w:rPr>
      </w:pPr>
      <w:r>
        <w:rPr>
          <w:rFonts w:ascii="ＭＳ ゴシック" w:eastAsia="ＭＳ ゴシック" w:hAnsi="ＭＳ ゴシック" w:hint="eastAsia"/>
          <w:b/>
          <w:bCs/>
          <w:color w:val="7030A0"/>
          <w:sz w:val="22"/>
          <w:szCs w:val="22"/>
        </w:rPr>
        <w:t>の一角に「伝言板」のボタンを設定しました。このメールの写真付き紙面、添付ファイ</w:t>
      </w:r>
    </w:p>
    <w:p w14:paraId="32ECB9E5" w14:textId="77777777" w:rsidR="000A6A82" w:rsidRDefault="000A6A82" w:rsidP="000A6A82">
      <w:pPr>
        <w:spacing w:line="300" w:lineRule="exact"/>
        <w:rPr>
          <w:rFonts w:ascii="ＭＳ ゴシック" w:eastAsia="ＭＳ ゴシック" w:hAnsi="ＭＳ ゴシック" w:hint="eastAsia"/>
          <w:b/>
          <w:bCs/>
          <w:color w:val="7030A0"/>
          <w:sz w:val="24"/>
          <w:szCs w:val="24"/>
        </w:rPr>
      </w:pPr>
      <w:r>
        <w:rPr>
          <w:rFonts w:ascii="ＭＳ ゴシック" w:eastAsia="ＭＳ ゴシック" w:hAnsi="ＭＳ ゴシック" w:hint="eastAsia"/>
          <w:b/>
          <w:bCs/>
          <w:color w:val="7030A0"/>
          <w:sz w:val="22"/>
          <w:szCs w:val="22"/>
        </w:rPr>
        <w:t>ルが</w:t>
      </w:r>
      <w:r>
        <w:rPr>
          <w:rFonts w:ascii="ＭＳ ゴシック" w:eastAsia="ＭＳ ゴシック" w:hAnsi="ＭＳ ゴシック" w:hint="eastAsia"/>
          <w:b/>
          <w:bCs/>
          <w:color w:val="7030A0"/>
        </w:rPr>
        <w:t>閲覧できない場合には、このサイトから閲覧してください。</w:t>
      </w:r>
    </w:p>
    <w:p w14:paraId="3EA45252" w14:textId="77777777" w:rsidR="000A6A82" w:rsidRDefault="000A6A82" w:rsidP="000A6A82">
      <w:pPr>
        <w:spacing w:line="120" w:lineRule="exact"/>
        <w:rPr>
          <w:rFonts w:hint="eastAsia"/>
          <w:b/>
          <w:bCs/>
          <w:sz w:val="22"/>
          <w:szCs w:val="22"/>
        </w:rPr>
      </w:pPr>
    </w:p>
    <w:p w14:paraId="40F6DC3F" w14:textId="77777777" w:rsidR="000A6A82" w:rsidRDefault="000A6A82" w:rsidP="000A6A82">
      <w:pPr>
        <w:spacing w:line="300" w:lineRule="exact"/>
        <w:rPr>
          <w:rFonts w:ascii="ＭＳ ゴシック" w:eastAsia="ＭＳ ゴシック" w:hAnsi="ＭＳ ゴシック" w:hint="eastAsia"/>
          <w:b/>
          <w:bCs/>
          <w:color w:val="C00000"/>
          <w:sz w:val="22"/>
          <w:szCs w:val="22"/>
        </w:rPr>
      </w:pPr>
      <w:r>
        <w:rPr>
          <w:rFonts w:ascii="ＭＳ ゴシック" w:eastAsia="ＭＳ ゴシック" w:hAnsi="ＭＳ ゴシック" w:hint="eastAsia"/>
          <w:b/>
          <w:bCs/>
          <w:color w:val="C00000"/>
          <w:sz w:val="22"/>
          <w:szCs w:val="22"/>
        </w:rPr>
        <w:t xml:space="preserve">　なお､添付ファイルが「winmail.dat」に化けている場合は </w:t>
      </w:r>
      <w:hyperlink r:id="rId6" w:history="1">
        <w:r>
          <w:rPr>
            <w:rStyle w:val="aa"/>
            <w:rFonts w:ascii="ＭＳ ゴシック" w:eastAsia="ＭＳ ゴシック" w:hAnsi="ＭＳ ゴシック" w:hint="eastAsia"/>
            <w:b/>
            <w:bCs/>
            <w:sz w:val="22"/>
            <w:szCs w:val="22"/>
          </w:rPr>
          <w:t>https://winmaildat.net/</w:t>
        </w:r>
      </w:hyperlink>
    </w:p>
    <w:p w14:paraId="596C292A" w14:textId="77777777" w:rsidR="000A6A82" w:rsidRDefault="000A6A82" w:rsidP="000A6A82">
      <w:pPr>
        <w:spacing w:line="300" w:lineRule="exact"/>
        <w:rPr>
          <w:rFonts w:ascii="ＭＳ ゴシック" w:eastAsia="ＭＳ ゴシック" w:hAnsi="ＭＳ ゴシック" w:hint="eastAsia"/>
          <w:b/>
          <w:bCs/>
          <w:sz w:val="24"/>
          <w:szCs w:val="24"/>
        </w:rPr>
      </w:pPr>
      <w:r>
        <w:rPr>
          <w:rFonts w:ascii="ＭＳ ゴシック" w:eastAsia="ＭＳ ゴシック" w:hAnsi="ＭＳ ゴシック" w:hint="eastAsia"/>
          <w:b/>
          <w:bCs/>
          <w:color w:val="C00000"/>
          <w:sz w:val="22"/>
          <w:szCs w:val="22"/>
        </w:rPr>
        <w:t xml:space="preserve">を訪れて、同ファイルの変換を試みていただけると幸いです。　　</w:t>
      </w:r>
      <w:r>
        <w:rPr>
          <w:rFonts w:ascii="ＭＳ ゴシック" w:eastAsia="ＭＳ ゴシック" w:hAnsi="ＭＳ ゴシック" w:hint="eastAsia"/>
          <w:b/>
          <w:bCs/>
          <w:color w:val="C00000"/>
        </w:rPr>
        <w:t xml:space="preserve">　　　</w:t>
      </w:r>
      <w:r>
        <w:rPr>
          <w:rFonts w:ascii="ＭＳ ゴシック" w:eastAsia="ＭＳ ゴシック" w:hAnsi="ＭＳ ゴシック" w:hint="eastAsia"/>
          <w:b/>
          <w:bCs/>
          <w:color w:val="7030A0"/>
        </w:rPr>
        <w:t>（編集部）</w:t>
      </w:r>
    </w:p>
    <w:p w14:paraId="257406A7" w14:textId="77777777" w:rsidR="000A6A82" w:rsidRDefault="000A6A82" w:rsidP="000A6A82">
      <w:pPr>
        <w:spacing w:line="100" w:lineRule="exact"/>
        <w:rPr>
          <w:rFonts w:hint="eastAsia"/>
          <w:b/>
          <w:bCs/>
          <w:sz w:val="22"/>
          <w:szCs w:val="22"/>
        </w:rPr>
      </w:pPr>
    </w:p>
    <w:p w14:paraId="6F2FF8B3" w14:textId="77777777" w:rsidR="000A6A82" w:rsidRDefault="000A6A82" w:rsidP="000A6A82">
      <w:pPr>
        <w:shd w:val="clear" w:color="auto" w:fill="FFFFFF"/>
        <w:spacing w:line="640" w:lineRule="exact"/>
        <w:rPr>
          <w:rFonts w:ascii="HGP創英角ﾎﾟｯﾌﾟ体" w:eastAsia="HGP創英角ﾎﾟｯﾌﾟ体" w:hAnsi="HGP創英角ﾎﾟｯﾌﾟ体" w:hint="eastAsia"/>
          <w:b/>
          <w:bCs/>
          <w:color w:val="EE0000"/>
          <w:sz w:val="36"/>
          <w:szCs w:val="36"/>
        </w:rPr>
      </w:pPr>
      <w:r>
        <w:rPr>
          <w:rFonts w:ascii="HGP創英角ﾎﾟｯﾌﾟ体" w:eastAsia="HGP創英角ﾎﾟｯﾌﾟ体" w:hAnsi="HGP創英角ﾎﾟｯﾌﾟ体" w:hint="eastAsia"/>
          <w:b/>
          <w:bCs/>
          <w:color w:val="EE0000"/>
          <w:sz w:val="36"/>
          <w:szCs w:val="36"/>
        </w:rPr>
        <w:t>新たな戦前にするな！スパイ防止法反対！大軍拡許すな！</w:t>
      </w:r>
    </w:p>
    <w:p w14:paraId="1E64E889" w14:textId="77777777" w:rsidR="000A6A82" w:rsidRDefault="000A6A82" w:rsidP="000A6A82">
      <w:pPr>
        <w:shd w:val="clear" w:color="auto" w:fill="FFFFFF"/>
        <w:spacing w:line="640" w:lineRule="exact"/>
        <w:rPr>
          <w:rFonts w:ascii="ＭＳ 明朝" w:eastAsia="ＭＳ 明朝" w:hAnsi="ＭＳ 明朝" w:hint="eastAsia"/>
          <w:b/>
          <w:bCs/>
          <w:color w:val="00B050"/>
          <w:sz w:val="56"/>
          <w:szCs w:val="56"/>
        </w:rPr>
      </w:pPr>
      <w:r>
        <w:rPr>
          <w:rFonts w:ascii="ＭＳ 明朝" w:eastAsia="ＭＳ 明朝" w:hAnsi="ＭＳ 明朝" w:hint="eastAsia"/>
          <w:b/>
          <w:bCs/>
          <w:color w:val="00B050"/>
          <w:sz w:val="56"/>
          <w:szCs w:val="56"/>
        </w:rPr>
        <w:t>10･19国会議員会館前総がかり行動</w:t>
      </w:r>
    </w:p>
    <w:p w14:paraId="20398CD7" w14:textId="77777777" w:rsidR="000A6A82" w:rsidRDefault="000A6A82" w:rsidP="000A6A82">
      <w:pPr>
        <w:spacing w:line="300" w:lineRule="exact"/>
        <w:ind w:firstLine="220"/>
        <w:rPr>
          <w:rFonts w:ascii="ＭＳ 明朝" w:eastAsia="ＭＳ 明朝" w:hAnsi="ＭＳ 明朝" w:hint="eastAsia"/>
          <w:sz w:val="22"/>
          <w:szCs w:val="22"/>
        </w:rPr>
      </w:pPr>
      <w:r>
        <w:rPr>
          <w:rFonts w:ascii="ＭＳ 明朝" w:eastAsia="ＭＳ 明朝" w:hAnsi="ＭＳ 明朝" w:hint="eastAsia"/>
          <w:sz w:val="22"/>
          <w:szCs w:val="22"/>
        </w:rPr>
        <w:t>昨日(10/19)の「119回総がかり行動」は、高市早苗自民党新総裁が、国会での首班指名</w:t>
      </w:r>
    </w:p>
    <w:p w14:paraId="5ADCC901"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を手にするために、「補完勢力」を絡めとろうと、なりふり構わない工作を仕掛け、案の</w:t>
      </w:r>
    </w:p>
    <w:p w14:paraId="63180E5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定維新の会がこれに縋りつくという、目に余る癒着劇を演じる真っただ中で開催。今回は</w:t>
      </w:r>
    </w:p>
    <w:p w14:paraId="2CEB1DC9"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14時から国会議員会館前での行動でした。参加された大本久美さんによる写真と、石川康</w:t>
      </w:r>
    </w:p>
    <w:p w14:paraId="52E27D5D"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子さんによる記録メモで、行動の様子をお伝えします。　　　　　　　　　　</w:t>
      </w:r>
      <w:r>
        <w:rPr>
          <w:rFonts w:ascii="ＭＳ 明朝" w:eastAsia="ＭＳ 明朝" w:hAnsi="ＭＳ 明朝" w:hint="eastAsia"/>
          <w:b/>
          <w:bCs/>
          <w:sz w:val="22"/>
          <w:szCs w:val="22"/>
        </w:rPr>
        <w:t>（編集部）</w:t>
      </w:r>
    </w:p>
    <w:p w14:paraId="55F02E5A" w14:textId="77777777" w:rsidR="000A6A82" w:rsidRDefault="000A6A82" w:rsidP="000A6A82">
      <w:pPr>
        <w:spacing w:line="120" w:lineRule="exact"/>
        <w:rPr>
          <w:rFonts w:ascii="ＭＳ 明朝" w:eastAsia="ＭＳ 明朝" w:hAnsi="ＭＳ 明朝" w:cstheme="minorBidi" w:hint="eastAsia"/>
          <w:b/>
          <w:bCs/>
          <w:sz w:val="22"/>
          <w:szCs w:val="22"/>
        </w:rPr>
      </w:pPr>
    </w:p>
    <w:p w14:paraId="7A2F1D2A" w14:textId="46FE37E4" w:rsidR="000A6A82" w:rsidRDefault="000A6A82" w:rsidP="000A6A82">
      <w:pPr>
        <w:rPr>
          <w:rFonts w:ascii="ＭＳ 明朝" w:eastAsia="ＭＳ 明朝" w:hAnsi="ＭＳ 明朝" w:cstheme="minorBidi" w:hint="eastAsia"/>
          <w:b/>
          <w:bCs/>
          <w:sz w:val="22"/>
          <w:szCs w:val="22"/>
        </w:rPr>
      </w:pPr>
      <w:r>
        <w:rPr>
          <w:rFonts w:ascii="ＭＳ 明朝" w:eastAsia="ＭＳ 明朝" w:hAnsi="ＭＳ 明朝" w:cstheme="minorBidi"/>
          <w:b/>
          <w:noProof/>
          <w:sz w:val="22"/>
          <w:szCs w:val="22"/>
        </w:rPr>
        <w:drawing>
          <wp:inline distT="0" distB="0" distL="0" distR="0" wp14:anchorId="154BFF8B" wp14:editId="66BE0A4F">
            <wp:extent cx="1851660" cy="2484120"/>
            <wp:effectExtent l="0" t="0" r="0" b="0"/>
            <wp:docPr id="755445977" name="図 9" descr="歩道を歩い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45977" name="図 9" descr="歩道を歩いている人たち&#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660" cy="2484120"/>
                    </a:xfrm>
                    <a:prstGeom prst="rect">
                      <a:avLst/>
                    </a:prstGeom>
                    <a:noFill/>
                    <a:ln>
                      <a:noFill/>
                    </a:ln>
                  </pic:spPr>
                </pic:pic>
              </a:graphicData>
            </a:graphic>
          </wp:inline>
        </w:drawing>
      </w:r>
      <w:r>
        <w:rPr>
          <w:rFonts w:ascii="ＭＳ 明朝" w:eastAsia="ＭＳ 明朝" w:hAnsi="ＭＳ 明朝" w:cstheme="minorBidi" w:hint="eastAsia"/>
          <w:b/>
          <w:bCs/>
          <w:sz w:val="22"/>
          <w:szCs w:val="22"/>
        </w:rPr>
        <w:t xml:space="preserve">　</w:t>
      </w:r>
      <w:r>
        <w:rPr>
          <w:rFonts w:ascii="ＭＳ 明朝" w:eastAsia="ＭＳ 明朝" w:hAnsi="ＭＳ 明朝" w:cstheme="minorBidi"/>
          <w:b/>
          <w:noProof/>
          <w:sz w:val="22"/>
          <w:szCs w:val="22"/>
        </w:rPr>
        <w:drawing>
          <wp:inline distT="0" distB="0" distL="0" distR="0" wp14:anchorId="1F973F6E" wp14:editId="36F7479C">
            <wp:extent cx="1935480" cy="2468880"/>
            <wp:effectExtent l="0" t="0" r="7620" b="7620"/>
            <wp:docPr id="55182151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2468880"/>
                    </a:xfrm>
                    <a:prstGeom prst="rect">
                      <a:avLst/>
                    </a:prstGeom>
                    <a:noFill/>
                    <a:ln>
                      <a:noFill/>
                    </a:ln>
                  </pic:spPr>
                </pic:pic>
              </a:graphicData>
            </a:graphic>
          </wp:inline>
        </w:drawing>
      </w:r>
      <w:r>
        <w:rPr>
          <w:rFonts w:ascii="ＭＳ 明朝" w:eastAsia="ＭＳ 明朝" w:hAnsi="ＭＳ 明朝" w:cstheme="minorBidi" w:hint="eastAsia"/>
          <w:b/>
          <w:bCs/>
          <w:sz w:val="22"/>
          <w:szCs w:val="22"/>
        </w:rPr>
        <w:t xml:space="preserve">　</w:t>
      </w:r>
      <w:r>
        <w:rPr>
          <w:rFonts w:ascii="ＭＳ 明朝" w:eastAsia="ＭＳ 明朝" w:hAnsi="ＭＳ 明朝" w:cstheme="minorBidi"/>
          <w:b/>
          <w:noProof/>
          <w:sz w:val="22"/>
          <w:szCs w:val="22"/>
        </w:rPr>
        <w:drawing>
          <wp:inline distT="0" distB="0" distL="0" distR="0" wp14:anchorId="086920D4" wp14:editId="639E2B52">
            <wp:extent cx="1653540" cy="2484120"/>
            <wp:effectExtent l="0" t="0" r="3810" b="0"/>
            <wp:docPr id="1422158857" name="図 7" descr="歩道に立っている男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58857" name="図 7" descr="歩道に立っている男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3540" cy="2484120"/>
                    </a:xfrm>
                    <a:prstGeom prst="rect">
                      <a:avLst/>
                    </a:prstGeom>
                    <a:noFill/>
                    <a:ln>
                      <a:noFill/>
                    </a:ln>
                  </pic:spPr>
                </pic:pic>
              </a:graphicData>
            </a:graphic>
          </wp:inline>
        </w:drawing>
      </w:r>
    </w:p>
    <w:p w14:paraId="7C7ED8BA" w14:textId="77777777" w:rsidR="000A6A82" w:rsidRDefault="000A6A82" w:rsidP="000A6A82">
      <w:pPr>
        <w:spacing w:line="120" w:lineRule="exact"/>
        <w:rPr>
          <w:rFonts w:ascii="ＭＳ 明朝" w:eastAsia="ＭＳ 明朝" w:hAnsi="ＭＳ 明朝" w:cstheme="minorBidi" w:hint="eastAsia"/>
          <w:b/>
          <w:bCs/>
          <w:sz w:val="22"/>
          <w:szCs w:val="22"/>
        </w:rPr>
      </w:pPr>
    </w:p>
    <w:p w14:paraId="294D5D2B" w14:textId="77777777" w:rsidR="000A6A82" w:rsidRDefault="000A6A82" w:rsidP="000A6A82">
      <w:pPr>
        <w:rPr>
          <w:rFonts w:ascii="ＭＳ ゴシック" w:eastAsia="ＭＳ ゴシック" w:hAnsi="ＭＳ ゴシック" w:hint="eastAsia"/>
          <w:b/>
          <w:bCs/>
          <w:color w:val="EE0000"/>
          <w:sz w:val="26"/>
          <w:szCs w:val="26"/>
        </w:rPr>
      </w:pPr>
      <w:r>
        <w:rPr>
          <w:rFonts w:ascii="ＭＳ ゴシック" w:eastAsia="ＭＳ ゴシック" w:hAnsi="ＭＳ ゴシック" w:hint="eastAsia"/>
          <w:b/>
          <w:bCs/>
          <w:color w:val="EE0000"/>
          <w:sz w:val="26"/>
          <w:szCs w:val="26"/>
        </w:rPr>
        <w:t>ここまで迫ってきた危機！はねのけようと700人が集う。調布からは11人</w:t>
      </w:r>
    </w:p>
    <w:p w14:paraId="17FC0F5E" w14:textId="77777777" w:rsidR="000A6A82" w:rsidRDefault="000A6A82" w:rsidP="000A6A82">
      <w:pPr>
        <w:spacing w:line="120" w:lineRule="exact"/>
        <w:rPr>
          <w:rFonts w:ascii="ＭＳ 明朝" w:eastAsia="ＭＳ 明朝" w:hAnsi="ＭＳ 明朝" w:hint="eastAsia"/>
          <w:b/>
          <w:bCs/>
          <w:sz w:val="22"/>
          <w:szCs w:val="22"/>
        </w:rPr>
      </w:pPr>
    </w:p>
    <w:p w14:paraId="3BE64D55" w14:textId="77777777" w:rsidR="000A6A82" w:rsidRDefault="000A6A82" w:rsidP="000A6A82">
      <w:pPr>
        <w:spacing w:line="30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◆司会：菱山南帆子さん（壊すな！憲法９条実行委員会）</w:t>
      </w:r>
    </w:p>
    <w:p w14:paraId="0D319AF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◆主催者挨拶：小田川さん（憲法共同センター）</w:t>
      </w:r>
      <w:r>
        <w:rPr>
          <w:rFonts w:ascii="ＭＳ 明朝" w:eastAsia="ＭＳ 明朝" w:hAnsi="ＭＳ 明朝" w:hint="eastAsia"/>
          <w:sz w:val="22"/>
          <w:szCs w:val="22"/>
        </w:rPr>
        <w:t>10年間この行動を続けていることで、</w:t>
      </w:r>
    </w:p>
    <w:p w14:paraId="4312841E"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国会の右傾化のもとでも明文改憲を防ぎ、戦争体制作りにブレーキをかけてきました。賞</w:t>
      </w:r>
    </w:p>
    <w:p w14:paraId="386347F1"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味期限切れの自民党に衆参両院で過半数割れの審判が下ったにもかかわらず、自民党の右</w:t>
      </w:r>
    </w:p>
    <w:p w14:paraId="53CBC89C"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傾化を後押しする勢力が主張を強め、立憲勢力をも引き込もうとする危険な情勢です。10</w:t>
      </w:r>
    </w:p>
    <w:p w14:paraId="4BDBDD44"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月16日、日本維新の会が政権協議に出した12項目は政治反動化の実施リストです。とり</w:t>
      </w:r>
    </w:p>
    <w:p w14:paraId="4CC45650"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わけ21日から開会される臨時国会で議員定数の1割削減を実現することを連立の絶対条件</w:t>
      </w:r>
    </w:p>
    <w:p w14:paraId="2330286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としていることは、民主主義の破壊であり、断じて認めることはできません。市民の運動、</w:t>
      </w:r>
    </w:p>
    <w:p w14:paraId="098A11F8"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共闘の緊急の課題に議員定数削減反対を位置付け、取り組みを広げましょう。</w:t>
      </w:r>
    </w:p>
    <w:p w14:paraId="10E00CD2" w14:textId="77777777" w:rsidR="000A6A82" w:rsidRDefault="000A6A82" w:rsidP="000A6A82">
      <w:pPr>
        <w:spacing w:line="30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＜政党かから＞</w:t>
      </w:r>
    </w:p>
    <w:p w14:paraId="7E5890D4"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◆吉良よし子さん（共産・参）</w:t>
      </w:r>
      <w:r>
        <w:rPr>
          <w:rFonts w:ascii="ＭＳ 明朝" w:eastAsia="ＭＳ 明朝" w:hAnsi="ＭＳ 明朝" w:hint="eastAsia"/>
          <w:sz w:val="22"/>
          <w:szCs w:val="22"/>
        </w:rPr>
        <w:t>公明党が政権離脱して、自民と維新連立の動きがあるが、</w:t>
      </w:r>
    </w:p>
    <w:p w14:paraId="26B90C3A"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維新は議員定数の削減を連立の絶対条件としている。これは民意切り捨てを意味する。大</w:t>
      </w:r>
    </w:p>
    <w:p w14:paraId="2416E69D"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阪では定数削減を強めた結果多くの選挙区が1人区となり、維新独裁になっている。さら</w:t>
      </w:r>
    </w:p>
    <w:p w14:paraId="1D99CAD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に維新は比例区の削減を求めているが、これはまさにマイノリティの切り捨てだ。維新の</w:t>
      </w:r>
    </w:p>
    <w:p w14:paraId="30073741"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公約だった企業団体献金禁止はどこへ。自民党は選挙で禊は済んだとしている。野党は消</w:t>
      </w:r>
    </w:p>
    <w:p w14:paraId="1FDF8558"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費税減税で共闘できるはず。医療費４兆円削減などとんでもない。暮らしを守るために大</w:t>
      </w:r>
    </w:p>
    <w:p w14:paraId="5D0B3471"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軍拡阻止、デマと差別を許さない。人を傷つける政治を許さない。</w:t>
      </w:r>
    </w:p>
    <w:p w14:paraId="11E7CB1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lastRenderedPageBreak/>
        <w:t xml:space="preserve">　◆福島みずほさんメッセージ（社民・参）</w:t>
      </w:r>
      <w:r>
        <w:rPr>
          <w:rFonts w:ascii="ＭＳ 明朝" w:eastAsia="ＭＳ 明朝" w:hAnsi="ＭＳ 明朝" w:hint="eastAsia"/>
          <w:sz w:val="22"/>
          <w:szCs w:val="22"/>
        </w:rPr>
        <w:t>高市政権成立の見通しに怒りでいっぱいです。</w:t>
      </w:r>
    </w:p>
    <w:p w14:paraId="0466E46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維新、Ｎ党、参政党とも協力して極右政権ができる。反ファシズム統一戦線を作ろう。19</w:t>
      </w:r>
    </w:p>
    <w:p w14:paraId="7A5451D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95年の村山総理大臣談話では、侵略戦争と植民地支配へのお詫びと平和への決意が述べら</w:t>
      </w:r>
    </w:p>
    <w:p w14:paraId="0FD3FDC5"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れていた。村山談話を引き継いでいきましょう。</w:t>
      </w:r>
    </w:p>
    <w:p w14:paraId="52BB3A9E"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◆韓国からメッセージ（日韓和解と平和プラットホーム）</w:t>
      </w:r>
      <w:r>
        <w:rPr>
          <w:rFonts w:ascii="ＭＳ 明朝" w:eastAsia="ＭＳ 明朝" w:hAnsi="ＭＳ 明朝" w:hint="eastAsia"/>
          <w:sz w:val="22"/>
          <w:szCs w:val="22"/>
        </w:rPr>
        <w:t>新政権誕生から100日余りだ</w:t>
      </w:r>
    </w:p>
    <w:p w14:paraId="73C4A73F"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が、旧勢力排除は容易ではない。北との対話もうまくいっていない。さらに米韓日による</w:t>
      </w:r>
    </w:p>
    <w:p w14:paraId="5A5112A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対ロ・朝協調行動が強化され、軍事的緊張が高まっている。世界的にも多くの地域で民主</w:t>
      </w:r>
    </w:p>
    <w:p w14:paraId="73454065"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主義が脅かされており、日本でも極右政権の成立が見込まれている。しかし歴史は民衆が</w:t>
      </w:r>
    </w:p>
    <w:p w14:paraId="42C45794"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圧政と闘い、正義と平和をかちとってきたことを示している。希望を失わず前進しよう。</w:t>
      </w:r>
    </w:p>
    <w:p w14:paraId="0160B065" w14:textId="77777777" w:rsidR="000A6A82" w:rsidRDefault="000A6A82" w:rsidP="000A6A82">
      <w:pPr>
        <w:spacing w:line="120" w:lineRule="exact"/>
        <w:rPr>
          <w:rFonts w:ascii="ＭＳ 明朝" w:eastAsia="ＭＳ 明朝" w:hAnsi="ＭＳ 明朝" w:hint="eastAsia"/>
          <w:sz w:val="22"/>
          <w:szCs w:val="22"/>
        </w:rPr>
      </w:pPr>
    </w:p>
    <w:p w14:paraId="755BCE2E" w14:textId="09C98869" w:rsidR="000A6A82" w:rsidRDefault="000A6A82" w:rsidP="000A6A82">
      <w:pPr>
        <w:rPr>
          <w:rFonts w:ascii="ＭＳ 明朝" w:eastAsia="ＭＳ 明朝" w:hAnsi="ＭＳ 明朝" w:cstheme="minorBidi" w:hint="eastAsia"/>
          <w:b/>
          <w:bCs/>
          <w:sz w:val="22"/>
          <w:szCs w:val="22"/>
        </w:rPr>
      </w:pPr>
      <w:r>
        <w:rPr>
          <w:rFonts w:ascii="ＭＳ 明朝" w:eastAsia="ＭＳ 明朝" w:hAnsi="ＭＳ 明朝" w:cstheme="minorBidi"/>
          <w:b/>
          <w:noProof/>
          <w:sz w:val="22"/>
          <w:szCs w:val="22"/>
        </w:rPr>
        <w:drawing>
          <wp:inline distT="0" distB="0" distL="0" distR="0" wp14:anchorId="441D0B87" wp14:editId="1C447858">
            <wp:extent cx="1493520" cy="2034540"/>
            <wp:effectExtent l="0" t="0" r="0" b="3810"/>
            <wp:docPr id="205333180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93520" cy="2034540"/>
                    </a:xfrm>
                    <a:prstGeom prst="rect">
                      <a:avLst/>
                    </a:prstGeom>
                    <a:noFill/>
                    <a:ln>
                      <a:noFill/>
                    </a:ln>
                  </pic:spPr>
                </pic:pic>
              </a:graphicData>
            </a:graphic>
          </wp:inline>
        </w:drawing>
      </w:r>
      <w:r>
        <w:rPr>
          <w:rFonts w:ascii="ＭＳ 明朝" w:eastAsia="ＭＳ 明朝" w:hAnsi="ＭＳ 明朝" w:cstheme="minorBidi" w:hint="eastAsia"/>
          <w:b/>
          <w:bCs/>
          <w:sz w:val="22"/>
          <w:szCs w:val="22"/>
        </w:rPr>
        <w:t xml:space="preserve">　</w:t>
      </w:r>
      <w:r>
        <w:rPr>
          <w:rFonts w:ascii="ＭＳ 明朝" w:eastAsia="ＭＳ 明朝" w:hAnsi="ＭＳ 明朝" w:cstheme="minorBidi"/>
          <w:b/>
          <w:noProof/>
          <w:sz w:val="22"/>
          <w:szCs w:val="22"/>
        </w:rPr>
        <w:drawing>
          <wp:inline distT="0" distB="0" distL="0" distR="0" wp14:anchorId="295021D2" wp14:editId="45F0D1FD">
            <wp:extent cx="2286000" cy="2004060"/>
            <wp:effectExtent l="0" t="0" r="0" b="0"/>
            <wp:docPr id="1596478381" name="図 5" descr="人, 屋外, 男,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78381" name="図 5" descr="人, 屋外, 男, 立つ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004060"/>
                    </a:xfrm>
                    <a:prstGeom prst="rect">
                      <a:avLst/>
                    </a:prstGeom>
                    <a:noFill/>
                    <a:ln>
                      <a:noFill/>
                    </a:ln>
                  </pic:spPr>
                </pic:pic>
              </a:graphicData>
            </a:graphic>
          </wp:inline>
        </w:drawing>
      </w:r>
      <w:r>
        <w:rPr>
          <w:rFonts w:ascii="ＭＳ 明朝" w:eastAsia="ＭＳ 明朝" w:hAnsi="ＭＳ 明朝" w:cstheme="minorBidi" w:hint="eastAsia"/>
          <w:b/>
          <w:bCs/>
          <w:sz w:val="22"/>
          <w:szCs w:val="22"/>
        </w:rPr>
        <w:t xml:space="preserve">　</w:t>
      </w:r>
      <w:r>
        <w:rPr>
          <w:rFonts w:ascii="ＭＳ 明朝" w:eastAsia="ＭＳ 明朝" w:hAnsi="ＭＳ 明朝" w:cstheme="minorBidi"/>
          <w:b/>
          <w:noProof/>
          <w:sz w:val="22"/>
          <w:szCs w:val="22"/>
        </w:rPr>
        <w:drawing>
          <wp:inline distT="0" distB="0" distL="0" distR="0" wp14:anchorId="022E3EB9" wp14:editId="54F7E4C1">
            <wp:extent cx="1531620" cy="1996440"/>
            <wp:effectExtent l="0" t="0" r="0" b="3810"/>
            <wp:docPr id="63519313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1996440"/>
                    </a:xfrm>
                    <a:prstGeom prst="rect">
                      <a:avLst/>
                    </a:prstGeom>
                    <a:noFill/>
                    <a:ln>
                      <a:noFill/>
                    </a:ln>
                  </pic:spPr>
                </pic:pic>
              </a:graphicData>
            </a:graphic>
          </wp:inline>
        </w:drawing>
      </w:r>
    </w:p>
    <w:p w14:paraId="5E01C374" w14:textId="77777777" w:rsidR="000A6A82" w:rsidRDefault="000A6A82" w:rsidP="000A6A82">
      <w:pPr>
        <w:spacing w:line="120" w:lineRule="exact"/>
        <w:rPr>
          <w:rFonts w:ascii="ＭＳ 明朝" w:eastAsia="ＭＳ 明朝" w:hAnsi="ＭＳ 明朝" w:cstheme="minorBidi" w:hint="eastAsia"/>
          <w:b/>
          <w:bCs/>
          <w:sz w:val="22"/>
          <w:szCs w:val="22"/>
        </w:rPr>
      </w:pPr>
      <w:r>
        <w:rPr>
          <w:rFonts w:ascii="ＭＳ 明朝" w:eastAsia="ＭＳ 明朝" w:hAnsi="ＭＳ 明朝" w:cstheme="minorBidi" w:hint="eastAsia"/>
          <w:b/>
          <w:bCs/>
          <w:sz w:val="22"/>
          <w:szCs w:val="22"/>
        </w:rPr>
        <w:t xml:space="preserve">　　　　　</w:t>
      </w:r>
    </w:p>
    <w:p w14:paraId="04B4318E" w14:textId="77777777" w:rsidR="000A6A82" w:rsidRDefault="000A6A82" w:rsidP="000A6A82">
      <w:pPr>
        <w:spacing w:line="30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＜市民から＞</w:t>
      </w:r>
    </w:p>
    <w:p w14:paraId="0FDDC418"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◆柚木康子さん（日本女性差別撤廃条約ＮＧＯネットワーク）</w:t>
      </w:r>
      <w:r>
        <w:rPr>
          <w:rFonts w:ascii="ＭＳ 明朝" w:eastAsia="ＭＳ 明朝" w:hAnsi="ＭＳ 明朝" w:hint="eastAsia"/>
          <w:sz w:val="22"/>
          <w:szCs w:val="22"/>
        </w:rPr>
        <w:t>女性差別撤廃条約批准か</w:t>
      </w:r>
    </w:p>
    <w:p w14:paraId="49B8865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ら今日で40年だが、日本の男女の平等は前進したか。女性の53％が非正規雇用で賃金は</w:t>
      </w:r>
    </w:p>
    <w:p w14:paraId="4706853B"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正規雇用でも男性の77％。103万円の壁を178万円に引き上げろというが、178万円でも</w:t>
      </w:r>
    </w:p>
    <w:p w14:paraId="6032092A"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自立はできない。この格差は裁判でも是正できない。すべて企業の裁量とされる。昨年の</w:t>
      </w:r>
    </w:p>
    <w:p w14:paraId="7A967D3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今日、ジュネーヴで女性差別撤廃条約委員会を傍聴したが、日本政府代表は夫婦別姓問題</w:t>
      </w:r>
    </w:p>
    <w:p w14:paraId="7A4E11C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はじめ矢継ぎ早に繰り出される質問に答えることができなかった。女性総理実現で女性の</w:t>
      </w:r>
    </w:p>
    <w:p w14:paraId="200CC9B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状況がさらに悪化することを恐れる。</w:t>
      </w:r>
    </w:p>
    <w:p w14:paraId="25A299BE" w14:textId="77777777" w:rsidR="000A6A82" w:rsidRDefault="000A6A82" w:rsidP="000A6A82">
      <w:pPr>
        <w:spacing w:line="30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◆京都「祝園（ほうその）弾薬庫反対集会実行委員長「ほうそのネット」の呉羽真弓共</w:t>
      </w:r>
    </w:p>
    <w:p w14:paraId="69F0CCF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同代表と電話中継：</w:t>
      </w:r>
      <w:r>
        <w:rPr>
          <w:rFonts w:ascii="ＭＳ 明朝" w:eastAsia="ＭＳ 明朝" w:hAnsi="ＭＳ 明朝" w:hint="eastAsia"/>
          <w:sz w:val="22"/>
          <w:szCs w:val="22"/>
        </w:rPr>
        <w:t>陸自・祝園（ほうその）分屯地（精華町、京田辺市）に長射程ミサイ</w:t>
      </w:r>
    </w:p>
    <w:p w14:paraId="55F3E962"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ル保管のための大型弾薬庫14棟の新設が計画され、今月にも造成工事が始まろうとしてい</w:t>
      </w:r>
    </w:p>
    <w:p w14:paraId="094D43A6"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ます。長射程ミサイルの保管や配備、大型弾薬庫建設に反対する全国大集会（同実行委員</w:t>
      </w:r>
    </w:p>
    <w:p w14:paraId="7428F21F"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会主催）「私たちは二度と戦争をしたくない！　平和でこそ文化は香りたつ！～平和と文</w:t>
      </w:r>
    </w:p>
    <w:p w14:paraId="61DD7FA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化を創る祝園・全国大集会～」が精華町のけいはんな記念公園で行われ、2700人が参加し</w:t>
      </w:r>
    </w:p>
    <w:p w14:paraId="09771532"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ています（総がかり行動デの高田健さんも参加）。</w:t>
      </w:r>
    </w:p>
    <w:p w14:paraId="3874C561"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◆杉原浩司さん（経済安保法に異議ありキャンペーン）デ</w:t>
      </w:r>
      <w:r>
        <w:rPr>
          <w:rFonts w:ascii="ＭＳ 明朝" w:eastAsia="ＭＳ 明朝" w:hAnsi="ＭＳ 明朝" w:hint="eastAsia"/>
          <w:sz w:val="22"/>
          <w:szCs w:val="22"/>
        </w:rPr>
        <w:t>マと差別と排外主義を煮詰め</w:t>
      </w:r>
    </w:p>
    <w:p w14:paraId="72C4E62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た戦争準備法であるスパイ防止法を悲願とする統一教会と勝共連合は、私たちに注目して</w:t>
      </w:r>
    </w:p>
    <w:p w14:paraId="06BDCCFF"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いる。この法案は1985年6月国家秘密法案として提出され、審議未了廃案となったが、ゾ</w:t>
      </w:r>
    </w:p>
    <w:p w14:paraId="3A6E04EA"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ンビのように復活してきた。すでに統一教会は批判的な弁護士2人をスパイとするチラシ</w:t>
      </w:r>
    </w:p>
    <w:p w14:paraId="29BF5A4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を発行している。23年にイギリスで成立した国家安全保障法と同じものを作ろうとしてい</w:t>
      </w:r>
    </w:p>
    <w:p w14:paraId="2CF72465"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るが、これは例えばプーチンが政権に反対する者をスパイとするのと同様な内容で、スパ</w:t>
      </w:r>
    </w:p>
    <w:p w14:paraId="203BFEED"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イ防止法に反対する者はスパイだということにもなりかねない。世界のどこの国にもある</w:t>
      </w:r>
    </w:p>
    <w:p w14:paraId="38AF8178"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と彼らは言うが世界になくて日本にあるのが憲法9条だ。10月21日12：30～衆議院第一</w:t>
      </w:r>
    </w:p>
    <w:p w14:paraId="4006BB59"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議員会館第6会議室で院内集会、22日12：00～衆議院第一議員会館で市民と立憲野党の勉</w:t>
      </w:r>
    </w:p>
    <w:p w14:paraId="5D4E2E9B"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強会を行う（ネット中継あり）。11月中旬には鈴木エイトさんを招いて集会も計画してい</w:t>
      </w:r>
    </w:p>
    <w:p w14:paraId="1B5ED205"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る。本気になって取り組まないと危ない。</w:t>
      </w:r>
    </w:p>
    <w:p w14:paraId="1FABB7E6" w14:textId="77777777" w:rsidR="000A6A82" w:rsidRDefault="000A6A82" w:rsidP="000A6A82">
      <w:pPr>
        <w:spacing w:line="30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＜行動提起＞</w:t>
      </w:r>
    </w:p>
    <w:p w14:paraId="19BAC13B"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b/>
          <w:bCs/>
          <w:sz w:val="22"/>
          <w:szCs w:val="22"/>
        </w:rPr>
        <w:t xml:space="preserve">　◆菱山南帆子さん　</w:t>
      </w:r>
      <w:r>
        <w:rPr>
          <w:rFonts w:ascii="ＭＳ 明朝" w:eastAsia="ＭＳ 明朝" w:hAnsi="ＭＳ 明朝" w:hint="eastAsia"/>
          <w:sz w:val="22"/>
          <w:szCs w:val="22"/>
        </w:rPr>
        <w:t>私のところへは「菱山南帆子、スパイ防止法が通ったらお前は死刑</w:t>
      </w:r>
    </w:p>
    <w:p w14:paraId="2C93C3A2"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だ」という脅しが来ている。闘いを広げ絶対に阻止しよう。</w:t>
      </w:r>
    </w:p>
    <w:p w14:paraId="3BC4F77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lastRenderedPageBreak/>
        <w:t xml:space="preserve">　10月21日（火）12：00～　　国会開会日行動　議員会館前</w:t>
      </w:r>
    </w:p>
    <w:p w14:paraId="0E56735D"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10月21日（火）18：00～　　ウイメンズアクション　有楽町イトシア前</w:t>
      </w:r>
    </w:p>
    <w:p w14:paraId="2594762D"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11月3日（月・祝）14：00～　憲法集会　国会正門前</w:t>
      </w:r>
    </w:p>
    <w:p w14:paraId="4B866973"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11月19日（水）18：30　　総がかり行動　　議員会館前</w:t>
      </w:r>
    </w:p>
    <w:p w14:paraId="7E883717" w14:textId="77777777" w:rsidR="000A6A82" w:rsidRDefault="000A6A82" w:rsidP="000A6A82">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この日開会前、統一教会のメンバーが集会に紛れ込み妨害しようとして一時混乱しました。</w:t>
      </w:r>
    </w:p>
    <w:p w14:paraId="4AB67726" w14:textId="77777777" w:rsidR="000A6A82" w:rsidRDefault="000A6A82" w:rsidP="000A6A82">
      <w:pPr>
        <w:spacing w:line="120" w:lineRule="exact"/>
        <w:rPr>
          <w:rFonts w:asciiTheme="minorHAnsi" w:eastAsiaTheme="minorEastAsia" w:hAnsiTheme="minorHAnsi" w:cstheme="minorBidi" w:hint="eastAsia"/>
          <w:sz w:val="22"/>
          <w:szCs w:val="22"/>
        </w:rPr>
      </w:pPr>
    </w:p>
    <w:p w14:paraId="5505C824" w14:textId="0CCCEC8E" w:rsidR="000A6A82" w:rsidRDefault="000A6A82" w:rsidP="000A6A82">
      <w:pPr>
        <w:rPr>
          <w:rFonts w:hint="eastAsia"/>
          <w:sz w:val="22"/>
          <w:szCs w:val="22"/>
        </w:rPr>
      </w:pPr>
      <w:r>
        <w:rPr>
          <w:rFonts w:ascii="ＭＳ 明朝" w:eastAsia="ＭＳ 明朝" w:hAnsi="ＭＳ 明朝" w:cstheme="minorBidi"/>
          <w:b/>
          <w:noProof/>
          <w:sz w:val="22"/>
          <w:szCs w:val="22"/>
        </w:rPr>
        <w:drawing>
          <wp:inline distT="0" distB="0" distL="0" distR="0" wp14:anchorId="4328F2FC" wp14:editId="61A83382">
            <wp:extent cx="1805940" cy="2339340"/>
            <wp:effectExtent l="0" t="0" r="3810" b="3810"/>
            <wp:docPr id="12765378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940" cy="2339340"/>
                    </a:xfrm>
                    <a:prstGeom prst="rect">
                      <a:avLst/>
                    </a:prstGeom>
                    <a:noFill/>
                    <a:ln>
                      <a:noFill/>
                    </a:ln>
                  </pic:spPr>
                </pic:pic>
              </a:graphicData>
            </a:graphic>
          </wp:inline>
        </w:drawing>
      </w:r>
      <w:r>
        <w:rPr>
          <w:rFonts w:hint="eastAsia"/>
          <w:sz w:val="22"/>
          <w:szCs w:val="22"/>
        </w:rPr>
        <w:t xml:space="preserve">　</w:t>
      </w:r>
      <w:r>
        <w:rPr>
          <w:rFonts w:ascii="ＭＳ 明朝" w:eastAsia="ＭＳ 明朝" w:hAnsi="ＭＳ 明朝" w:cstheme="minorBidi"/>
          <w:b/>
          <w:noProof/>
          <w:sz w:val="22"/>
          <w:szCs w:val="22"/>
        </w:rPr>
        <w:drawing>
          <wp:inline distT="0" distB="0" distL="0" distR="0" wp14:anchorId="14FE74BC" wp14:editId="42B4B1A6">
            <wp:extent cx="1844040" cy="2346960"/>
            <wp:effectExtent l="0" t="0" r="3810" b="0"/>
            <wp:docPr id="722491131" name="図 2" descr="群衆の前に立っている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91131" name="図 2" descr="群衆の前に立っている人&#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4040" cy="2346960"/>
                    </a:xfrm>
                    <a:prstGeom prst="rect">
                      <a:avLst/>
                    </a:prstGeom>
                    <a:noFill/>
                    <a:ln>
                      <a:noFill/>
                    </a:ln>
                  </pic:spPr>
                </pic:pic>
              </a:graphicData>
            </a:graphic>
          </wp:inline>
        </w:drawing>
      </w:r>
      <w:r>
        <w:rPr>
          <w:rFonts w:hint="eastAsia"/>
          <w:sz w:val="22"/>
          <w:szCs w:val="22"/>
        </w:rPr>
        <w:t xml:space="preserve">　</w:t>
      </w:r>
      <w:r>
        <w:rPr>
          <w:rFonts w:ascii="ＭＳ 明朝" w:eastAsia="ＭＳ 明朝" w:hAnsi="ＭＳ 明朝" w:cstheme="minorBidi"/>
          <w:b/>
          <w:noProof/>
          <w:sz w:val="22"/>
          <w:szCs w:val="22"/>
        </w:rPr>
        <w:drawing>
          <wp:inline distT="0" distB="0" distL="0" distR="0" wp14:anchorId="00D109D9" wp14:editId="291005DF">
            <wp:extent cx="1623060" cy="2346960"/>
            <wp:effectExtent l="0" t="0" r="0" b="0"/>
            <wp:docPr id="1716237427" name="図 1" descr="建物の前に並んで立っている数人の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37427" name="図 1" descr="建物の前に並んで立っている数人の人たち&#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2346960"/>
                    </a:xfrm>
                    <a:prstGeom prst="rect">
                      <a:avLst/>
                    </a:prstGeom>
                    <a:noFill/>
                    <a:ln>
                      <a:noFill/>
                    </a:ln>
                  </pic:spPr>
                </pic:pic>
              </a:graphicData>
            </a:graphic>
          </wp:inline>
        </w:drawing>
      </w:r>
    </w:p>
    <w:p w14:paraId="59DBF707" w14:textId="77777777" w:rsidR="000A6A82" w:rsidRDefault="000A6A82" w:rsidP="000A6A82">
      <w:pPr>
        <w:spacing w:line="480" w:lineRule="exact"/>
        <w:rPr>
          <w:rFonts w:ascii="ＭＳ 明朝" w:eastAsia="ＭＳ 明朝" w:hAnsi="ＭＳ 明朝" w:hint="eastAsia"/>
          <w:b/>
          <w:bCs/>
          <w:color w:val="C00000"/>
          <w:sz w:val="36"/>
          <w:szCs w:val="36"/>
        </w:rPr>
      </w:pPr>
      <w:r>
        <w:rPr>
          <w:rFonts w:ascii="ＭＳ 明朝" w:eastAsia="ＭＳ 明朝" w:hAnsi="ＭＳ 明朝" w:hint="eastAsia"/>
          <w:b/>
          <w:bCs/>
          <w:color w:val="C00000"/>
          <w:sz w:val="36"/>
          <w:szCs w:val="36"/>
        </w:rPr>
        <w:t>＜今日の伝言＞</w:t>
      </w:r>
    </w:p>
    <w:p w14:paraId="66A09B3C" w14:textId="77777777" w:rsidR="000A6A82" w:rsidRDefault="000A6A82" w:rsidP="000A6A82">
      <w:pPr>
        <w:spacing w:line="480" w:lineRule="exact"/>
        <w:textAlignment w:val="center"/>
        <w:rPr>
          <w:rFonts w:ascii="ＭＳ 明朝" w:eastAsia="ＭＳ 明朝" w:hAnsi="ＭＳ 明朝" w:hint="eastAsia"/>
          <w:b/>
          <w:bCs/>
          <w:color w:val="FF0000"/>
          <w:sz w:val="28"/>
          <w:szCs w:val="28"/>
        </w:rPr>
      </w:pPr>
      <w:r>
        <w:rPr>
          <w:rFonts w:ascii="ＭＳ 明朝" w:eastAsia="ＭＳ 明朝" w:hAnsi="ＭＳ 明朝" w:hint="eastAsia"/>
          <w:b/>
          <w:bCs/>
          <w:color w:val="FF0000"/>
          <w:sz w:val="28"/>
          <w:szCs w:val="28"/>
        </w:rPr>
        <w:t>◆いやだの会事務局から</w:t>
      </w:r>
    </w:p>
    <w:p w14:paraId="3A7048E1" w14:textId="77777777" w:rsidR="000A6A82" w:rsidRDefault="000A6A82" w:rsidP="000A6A82">
      <w:pPr>
        <w:spacing w:line="480" w:lineRule="exact"/>
        <w:textAlignment w:val="center"/>
        <w:rPr>
          <w:rFonts w:ascii="ＭＳ 明朝" w:eastAsia="ＭＳ 明朝" w:hAnsi="ＭＳ 明朝" w:hint="eastAsia"/>
          <w:b/>
          <w:bCs/>
          <w:color w:val="00B050"/>
          <w:sz w:val="48"/>
          <w:szCs w:val="48"/>
        </w:rPr>
      </w:pPr>
      <w:r>
        <w:rPr>
          <w:rFonts w:ascii="ＭＳ 明朝" w:eastAsia="ＭＳ 明朝" w:hAnsi="ＭＳ 明朝" w:hint="eastAsia"/>
          <w:b/>
          <w:bCs/>
          <w:color w:val="00B050"/>
          <w:sz w:val="48"/>
          <w:szCs w:val="48"/>
        </w:rPr>
        <w:t>市民運動各分野の行動計画</w:t>
      </w:r>
    </w:p>
    <w:p w14:paraId="00A8B1CA" w14:textId="77777777" w:rsidR="000A6A82" w:rsidRDefault="000A6A82" w:rsidP="000A6A82">
      <w:pPr>
        <w:textAlignment w:val="center"/>
        <w:rPr>
          <w:rFonts w:ascii="ＭＳ 明朝" w:eastAsia="ＭＳ 明朝" w:hAnsi="ＭＳ 明朝" w:hint="eastAsia"/>
          <w:b/>
          <w:bCs/>
          <w:sz w:val="22"/>
          <w:szCs w:val="22"/>
        </w:rPr>
      </w:pPr>
      <w:r>
        <w:rPr>
          <w:rFonts w:ascii="ＭＳ 明朝" w:eastAsia="ＭＳ 明朝" w:hAnsi="ＭＳ 明朝" w:hint="eastAsia"/>
          <w:sz w:val="22"/>
          <w:szCs w:val="22"/>
        </w:rPr>
        <w:t xml:space="preserve">　　</w:t>
      </w:r>
      <w:r>
        <w:rPr>
          <w:rFonts w:ascii="ＭＳ 明朝" w:eastAsia="ＭＳ 明朝" w:hAnsi="ＭＳ 明朝" w:hint="eastAsia"/>
          <w:b/>
          <w:bCs/>
          <w:color w:val="00B050"/>
          <w:sz w:val="22"/>
          <w:szCs w:val="22"/>
        </w:rPr>
        <w:t>未確定情報も含みます。間違いや変更に気づいた時はお知らせください。</w:t>
      </w:r>
    </w:p>
    <w:p w14:paraId="62B941E3" w14:textId="77777777" w:rsidR="000A6A82" w:rsidRDefault="000A6A82" w:rsidP="000A6A82">
      <w:pPr>
        <w:spacing w:line="120" w:lineRule="exact"/>
        <w:textAlignment w:val="center"/>
        <w:rPr>
          <w:rFonts w:ascii="ＭＳ 明朝" w:eastAsia="ＭＳ 明朝" w:hAnsi="ＭＳ 明朝" w:hint="eastAsia"/>
          <w:sz w:val="22"/>
          <w:szCs w:val="22"/>
        </w:rPr>
      </w:pPr>
    </w:p>
    <w:p w14:paraId="78218172" w14:textId="77777777" w:rsidR="000A6A82" w:rsidRDefault="000A6A82" w:rsidP="000A6A82">
      <w:pPr>
        <w:spacing w:line="120" w:lineRule="exact"/>
        <w:textAlignment w:val="center"/>
        <w:rPr>
          <w:rFonts w:ascii="ＭＳ 明朝" w:eastAsia="ＭＳ 明朝" w:hAnsi="ＭＳ 明朝" w:hint="eastAsia"/>
          <w:b/>
          <w:bCs/>
        </w:rPr>
      </w:pPr>
    </w:p>
    <w:p w14:paraId="386FF1DE" w14:textId="77777777" w:rsidR="000A6A82" w:rsidRDefault="000A6A82" w:rsidP="000A6A82">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１０／２２(水)　年金者組合役員会　　　　　　　　１３：３０　あくろす</w:t>
      </w:r>
    </w:p>
    <w:p w14:paraId="399EAA70" w14:textId="77777777" w:rsidR="000A6A82" w:rsidRDefault="000A6A82" w:rsidP="000A6A82">
      <w:pPr>
        <w:spacing w:line="280" w:lineRule="exact"/>
        <w:rPr>
          <w:rFonts w:ascii="ＭＳ 明朝" w:eastAsia="ＭＳ 明朝" w:hAnsi="ＭＳ 明朝" w:hint="eastAsia"/>
          <w:b/>
          <w:bCs/>
          <w:sz w:val="22"/>
          <w:szCs w:val="22"/>
        </w:rPr>
      </w:pPr>
      <w:r>
        <w:rPr>
          <w:rFonts w:hint="eastAsia"/>
          <w:b/>
          <w:bCs/>
          <w:sz w:val="22"/>
          <w:szCs w:val="22"/>
        </w:rPr>
        <w:t xml:space="preserve">　</w:t>
      </w:r>
      <w:r>
        <w:rPr>
          <w:rFonts w:ascii="ＭＳ 明朝" w:eastAsia="ＭＳ 明朝" w:hAnsi="ＭＳ 明朝" w:hint="eastAsia"/>
          <w:b/>
          <w:bCs/>
          <w:sz w:val="22"/>
          <w:szCs w:val="22"/>
        </w:rPr>
        <w:t xml:space="preserve">　　　２３(木)　憲法ひろば事務局　　　　　　　　１０：００　あくろす</w:t>
      </w:r>
    </w:p>
    <w:p w14:paraId="16FD6DE5"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２５(土)　社会保障宣伝（年金者）　　 　　 １１：００　調布駅</w:t>
      </w:r>
    </w:p>
    <w:p w14:paraId="136DB08D" w14:textId="77777777" w:rsidR="000A6A82" w:rsidRDefault="000A6A82" w:rsidP="000A6A82">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　１(土)  戦争反対スタンディング63　　　 １４：００　調布駅</w:t>
      </w:r>
    </w:p>
    <w:p w14:paraId="721ADA33"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３(月)　憲法集会（公布７８年）　　　　　１４：００　国会正門前</w:t>
      </w:r>
    </w:p>
    <w:p w14:paraId="0B31D396" w14:textId="77777777" w:rsidR="000A6A82" w:rsidRDefault="000A6A82" w:rsidP="000A6A82">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８(土)　憲法ひろば例会（田中章史さん）　１３：３０　たづくり１００２　</w:t>
      </w:r>
    </w:p>
    <w:p w14:paraId="118EDB1D"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９(日)　憲法・平和宣伝（新婦人＆年金者）１５：００　調布駅</w:t>
      </w:r>
    </w:p>
    <w:p w14:paraId="3078B52A"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１０(月)　市民連合「ちょこみた」連絡委員会１０：００　たづくり３０２</w:t>
      </w:r>
    </w:p>
    <w:p w14:paraId="21CAC6A1"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１１(火)　第１５５回「原発ゼロ」調布行動　１０：３０　調布駅（アネモネ①）</w:t>
      </w:r>
    </w:p>
    <w:p w14:paraId="7B32D511"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第38回高齢者大会＠大宮（～12日）</w:t>
      </w:r>
    </w:p>
    <w:p w14:paraId="6824F16C"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１５(土)　統一署名行動(164) 　　          １５：００　国領駅前</w:t>
      </w:r>
    </w:p>
    <w:p w14:paraId="6C4EAD00"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１９(水)　第120回総がかり行動     　　　 １８：３０　国会議員会館前</w:t>
      </w:r>
    </w:p>
    <w:p w14:paraId="214FC101"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２５(火)  社会保障宣伝（年金者）　　 　　 １１：００　調布駅</w:t>
      </w:r>
    </w:p>
    <w:p w14:paraId="0BABFB57" w14:textId="77777777" w:rsidR="000A6A82" w:rsidRDefault="000A6A82" w:rsidP="000A6A82">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年金者組合役員会　　　　　　　　１３：００　あくろす</w:t>
      </w:r>
    </w:p>
    <w:p w14:paraId="5FD5E004" w14:textId="77777777" w:rsidR="000A6A82" w:rsidRDefault="000A6A82" w:rsidP="000A6A82">
      <w:pPr>
        <w:spacing w:line="280" w:lineRule="exact"/>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１２／　３(水)　統一署名行動(165)       　   　 １５：００　調布駅前</w:t>
      </w:r>
    </w:p>
    <w:p w14:paraId="2AFFE820"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６(土)　第64回・反戦スタンディング 　　１４：００　調布駅前</w:t>
      </w:r>
    </w:p>
    <w:p w14:paraId="3678D1F7"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９(火)　憲法・平和宣伝（新婦人＆年金者）１５：００　調布駅</w:t>
      </w:r>
    </w:p>
    <w:p w14:paraId="541BCF5D"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１１(木)  第１５６回「原発ゼロ」調布行動　１０：３０　調布駅（アネモネ②）</w:t>
      </w:r>
    </w:p>
    <w:p w14:paraId="49EF0C6F"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１４(日)　憲法ひろば例会（友寄英隆さん）　１３：３０　あくろすホール</w:t>
      </w:r>
    </w:p>
    <w:p w14:paraId="72BCDC82"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１５(月)　統一署名行動(166)　　　         １５：００　仙川駅前</w:t>
      </w:r>
    </w:p>
    <w:p w14:paraId="52644D6E"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１６(火)　平和を歌う合唱団　　　　　　　　１３：３０　くすのきホール</w:t>
      </w:r>
    </w:p>
    <w:p w14:paraId="6CFB4582"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１９(金)　第121回総がかり行動     　　　 １８：３０　国会議員会館前</w:t>
      </w:r>
    </w:p>
    <w:p w14:paraId="7EA6702D" w14:textId="77777777" w:rsidR="000A6A82" w:rsidRDefault="000A6A82" w:rsidP="000A6A82">
      <w:pPr>
        <w:spacing w:line="280" w:lineRule="exact"/>
        <w:ind w:firstLine="442"/>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　　２５(木)  社会保障宣伝（年金者）　　 　　 １１：００　調布駅</w:t>
      </w:r>
    </w:p>
    <w:p w14:paraId="5570AB57" w14:textId="522A7A8A" w:rsidR="00527BD4" w:rsidRPr="000A6A82" w:rsidRDefault="000A6A82" w:rsidP="000A6A82">
      <w:pPr>
        <w:spacing w:line="280" w:lineRule="exact"/>
      </w:pPr>
      <w:r>
        <w:rPr>
          <w:rFonts w:ascii="ＭＳ 明朝" w:eastAsia="ＭＳ 明朝" w:hAnsi="ＭＳ 明朝" w:hint="eastAsia"/>
          <w:b/>
          <w:bCs/>
          <w:sz w:val="22"/>
          <w:szCs w:val="22"/>
        </w:rPr>
        <w:t xml:space="preserve">　　　　　　　　　　　　　　　　　　　　　　　　　　　　　　　　　　　　　　　　　　以上</w:t>
      </w:r>
      <w:bookmarkEnd w:id="0"/>
    </w:p>
    <w:sectPr w:rsidR="00527BD4" w:rsidRPr="000A6A82" w:rsidSect="00700F7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39AF" w14:textId="77777777" w:rsidR="00E53FD5" w:rsidRDefault="00E53FD5" w:rsidP="00E53FD5">
      <w:r>
        <w:separator/>
      </w:r>
    </w:p>
  </w:endnote>
  <w:endnote w:type="continuationSeparator" w:id="0">
    <w:p w14:paraId="0905B321" w14:textId="77777777" w:rsidR="00E53FD5" w:rsidRDefault="00E53FD5" w:rsidP="00E5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6A96" w14:textId="77777777" w:rsidR="00E53FD5" w:rsidRDefault="00E53FD5" w:rsidP="00E53FD5">
      <w:r>
        <w:separator/>
      </w:r>
    </w:p>
  </w:footnote>
  <w:footnote w:type="continuationSeparator" w:id="0">
    <w:p w14:paraId="390C4301" w14:textId="77777777" w:rsidR="00E53FD5" w:rsidRDefault="00E53FD5" w:rsidP="00E53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2A"/>
    <w:rsid w:val="00020CB3"/>
    <w:rsid w:val="00042C91"/>
    <w:rsid w:val="0007032C"/>
    <w:rsid w:val="000725B2"/>
    <w:rsid w:val="00095F48"/>
    <w:rsid w:val="000A6A82"/>
    <w:rsid w:val="0011737C"/>
    <w:rsid w:val="001213D3"/>
    <w:rsid w:val="001466C0"/>
    <w:rsid w:val="001B2E3D"/>
    <w:rsid w:val="001D5465"/>
    <w:rsid w:val="001F38B6"/>
    <w:rsid w:val="00233073"/>
    <w:rsid w:val="00257C60"/>
    <w:rsid w:val="00282A09"/>
    <w:rsid w:val="002C40D8"/>
    <w:rsid w:val="00346A56"/>
    <w:rsid w:val="003B339E"/>
    <w:rsid w:val="003C61EF"/>
    <w:rsid w:val="00420CC2"/>
    <w:rsid w:val="00436028"/>
    <w:rsid w:val="0044309D"/>
    <w:rsid w:val="004534C3"/>
    <w:rsid w:val="00455274"/>
    <w:rsid w:val="00492ADF"/>
    <w:rsid w:val="004A4DE1"/>
    <w:rsid w:val="004B5D9E"/>
    <w:rsid w:val="004F1D3A"/>
    <w:rsid w:val="00514418"/>
    <w:rsid w:val="00527BD4"/>
    <w:rsid w:val="00543FD3"/>
    <w:rsid w:val="0054486A"/>
    <w:rsid w:val="005476AF"/>
    <w:rsid w:val="005675E1"/>
    <w:rsid w:val="005C5A53"/>
    <w:rsid w:val="005D0976"/>
    <w:rsid w:val="00620965"/>
    <w:rsid w:val="0067030A"/>
    <w:rsid w:val="006C2AC7"/>
    <w:rsid w:val="006E31B4"/>
    <w:rsid w:val="006F2B3C"/>
    <w:rsid w:val="00700F7C"/>
    <w:rsid w:val="007349EA"/>
    <w:rsid w:val="00780F81"/>
    <w:rsid w:val="007B4E2B"/>
    <w:rsid w:val="007C35AF"/>
    <w:rsid w:val="007C3621"/>
    <w:rsid w:val="00816698"/>
    <w:rsid w:val="00822EBA"/>
    <w:rsid w:val="008E3976"/>
    <w:rsid w:val="008F4EAB"/>
    <w:rsid w:val="009113A8"/>
    <w:rsid w:val="00940B91"/>
    <w:rsid w:val="009800A9"/>
    <w:rsid w:val="009868D1"/>
    <w:rsid w:val="00A14D2A"/>
    <w:rsid w:val="00A461BE"/>
    <w:rsid w:val="00A75462"/>
    <w:rsid w:val="00A83266"/>
    <w:rsid w:val="00A90C4C"/>
    <w:rsid w:val="00AB48B4"/>
    <w:rsid w:val="00AE09D8"/>
    <w:rsid w:val="00AF2A2D"/>
    <w:rsid w:val="00B27579"/>
    <w:rsid w:val="00B44D6D"/>
    <w:rsid w:val="00B50CCE"/>
    <w:rsid w:val="00B83EDC"/>
    <w:rsid w:val="00B95A5B"/>
    <w:rsid w:val="00BB1388"/>
    <w:rsid w:val="00BF4724"/>
    <w:rsid w:val="00BF6664"/>
    <w:rsid w:val="00C04800"/>
    <w:rsid w:val="00C57336"/>
    <w:rsid w:val="00C71643"/>
    <w:rsid w:val="00C90E44"/>
    <w:rsid w:val="00CC2C25"/>
    <w:rsid w:val="00CF04F3"/>
    <w:rsid w:val="00CF072F"/>
    <w:rsid w:val="00D14FD8"/>
    <w:rsid w:val="00D403A6"/>
    <w:rsid w:val="00D77C6B"/>
    <w:rsid w:val="00D872A0"/>
    <w:rsid w:val="00DA39FF"/>
    <w:rsid w:val="00DD690D"/>
    <w:rsid w:val="00DF0B2C"/>
    <w:rsid w:val="00E31ED1"/>
    <w:rsid w:val="00E4582E"/>
    <w:rsid w:val="00E52EA7"/>
    <w:rsid w:val="00E53FD5"/>
    <w:rsid w:val="00E56F24"/>
    <w:rsid w:val="00E74366"/>
    <w:rsid w:val="00EC0D06"/>
    <w:rsid w:val="00EF28E8"/>
    <w:rsid w:val="00EF3FA8"/>
    <w:rsid w:val="00F83DB4"/>
    <w:rsid w:val="00F87F39"/>
    <w:rsid w:val="00F9557C"/>
    <w:rsid w:val="00FF2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42BF32D"/>
  <w15:chartTrackingRefBased/>
  <w15:docId w15:val="{93C94325-1246-4203-B040-0B6C1D3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D2A"/>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A14D2A"/>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A14D2A"/>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A14D2A"/>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A14D2A"/>
    <w:pPr>
      <w:keepNext/>
      <w:keepLines/>
      <w:widowControl w:val="0"/>
      <w:spacing w:before="80" w:after="40"/>
      <w:jc w:val="left"/>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A14D2A"/>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A14D2A"/>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A14D2A"/>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A14D2A"/>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A14D2A"/>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D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4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4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D2A"/>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D2A"/>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A14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D2A"/>
    <w:pPr>
      <w:widowControl w:val="0"/>
      <w:spacing w:before="160" w:after="160"/>
      <w:jc w:val="center"/>
    </w:pPr>
    <w:rPr>
      <w:rFonts w:asciiTheme="minorHAnsi" w:eastAsia="ＭＳ 明朝" w:hAnsiTheme="minorHAnsi" w:cstheme="minorBidi"/>
      <w:i/>
      <w:iCs/>
      <w:color w:val="404040" w:themeColor="text1" w:themeTint="BF"/>
      <w:kern w:val="2"/>
      <w:szCs w:val="22"/>
    </w:rPr>
  </w:style>
  <w:style w:type="character" w:customStyle="1" w:styleId="a8">
    <w:name w:val="引用文 (文字)"/>
    <w:basedOn w:val="a0"/>
    <w:link w:val="a7"/>
    <w:uiPriority w:val="29"/>
    <w:rsid w:val="00A14D2A"/>
    <w:rPr>
      <w:rFonts w:eastAsia="ＭＳ 明朝"/>
      <w:i/>
      <w:iCs/>
      <w:color w:val="404040" w:themeColor="text1" w:themeTint="BF"/>
    </w:rPr>
  </w:style>
  <w:style w:type="paragraph" w:styleId="a9">
    <w:name w:val="List Paragraph"/>
    <w:basedOn w:val="a"/>
    <w:uiPriority w:val="34"/>
    <w:qFormat/>
    <w:rsid w:val="00A14D2A"/>
    <w:pPr>
      <w:widowControl w:val="0"/>
      <w:ind w:left="720"/>
      <w:contextualSpacing/>
      <w:jc w:val="left"/>
    </w:pPr>
    <w:rPr>
      <w:rFonts w:asciiTheme="minorHAnsi" w:eastAsia="ＭＳ 明朝" w:hAnsiTheme="minorHAnsi" w:cstheme="minorBidi"/>
      <w:color w:val="000000" w:themeColor="text1"/>
      <w:kern w:val="2"/>
      <w:szCs w:val="22"/>
    </w:rPr>
  </w:style>
  <w:style w:type="character" w:styleId="21">
    <w:name w:val="Intense Emphasis"/>
    <w:basedOn w:val="a0"/>
    <w:uiPriority w:val="21"/>
    <w:qFormat/>
    <w:rsid w:val="00A14D2A"/>
    <w:rPr>
      <w:i/>
      <w:iCs/>
      <w:color w:val="0F4761" w:themeColor="accent1" w:themeShade="BF"/>
    </w:rPr>
  </w:style>
  <w:style w:type="paragraph" w:styleId="22">
    <w:name w:val="Intense Quote"/>
    <w:basedOn w:val="a"/>
    <w:next w:val="a"/>
    <w:link w:val="23"/>
    <w:uiPriority w:val="30"/>
    <w:qFormat/>
    <w:rsid w:val="00A14D2A"/>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hAnsiTheme="minorHAnsi" w:cstheme="minorBidi"/>
      <w:i/>
      <w:iCs/>
      <w:color w:val="0F4761" w:themeColor="accent1" w:themeShade="BF"/>
      <w:kern w:val="2"/>
      <w:szCs w:val="22"/>
    </w:rPr>
  </w:style>
  <w:style w:type="character" w:customStyle="1" w:styleId="23">
    <w:name w:val="引用文 2 (文字)"/>
    <w:basedOn w:val="a0"/>
    <w:link w:val="22"/>
    <w:uiPriority w:val="30"/>
    <w:rsid w:val="00A14D2A"/>
    <w:rPr>
      <w:rFonts w:eastAsia="ＭＳ 明朝"/>
      <w:i/>
      <w:iCs/>
      <w:color w:val="0F4761" w:themeColor="accent1" w:themeShade="BF"/>
    </w:rPr>
  </w:style>
  <w:style w:type="character" w:styleId="24">
    <w:name w:val="Intense Reference"/>
    <w:basedOn w:val="a0"/>
    <w:uiPriority w:val="32"/>
    <w:qFormat/>
    <w:rsid w:val="00A14D2A"/>
    <w:rPr>
      <w:b/>
      <w:bCs/>
      <w:smallCaps/>
      <w:color w:val="0F4761" w:themeColor="accent1" w:themeShade="BF"/>
      <w:spacing w:val="5"/>
    </w:rPr>
  </w:style>
  <w:style w:type="character" w:styleId="aa">
    <w:name w:val="Hyperlink"/>
    <w:basedOn w:val="a0"/>
    <w:uiPriority w:val="99"/>
    <w:semiHidden/>
    <w:unhideWhenUsed/>
    <w:rsid w:val="00A14D2A"/>
    <w:rPr>
      <w:color w:val="467886"/>
      <w:u w:val="single"/>
    </w:rPr>
  </w:style>
  <w:style w:type="paragraph" w:styleId="ab">
    <w:name w:val="header"/>
    <w:basedOn w:val="a"/>
    <w:link w:val="ac"/>
    <w:uiPriority w:val="99"/>
    <w:unhideWhenUsed/>
    <w:rsid w:val="00E53FD5"/>
    <w:pPr>
      <w:tabs>
        <w:tab w:val="center" w:pos="4252"/>
        <w:tab w:val="right" w:pos="8504"/>
      </w:tabs>
      <w:snapToGrid w:val="0"/>
    </w:pPr>
  </w:style>
  <w:style w:type="character" w:customStyle="1" w:styleId="ac">
    <w:name w:val="ヘッダー (文字)"/>
    <w:basedOn w:val="a0"/>
    <w:link w:val="ab"/>
    <w:uiPriority w:val="99"/>
    <w:rsid w:val="00E53FD5"/>
    <w:rPr>
      <w:rFonts w:ascii="游ゴシック" w:eastAsia="游ゴシック" w:hAnsi="游ゴシック" w:cs="ＭＳ Ｐゴシック"/>
      <w:kern w:val="0"/>
      <w:szCs w:val="21"/>
    </w:rPr>
  </w:style>
  <w:style w:type="paragraph" w:styleId="ad">
    <w:name w:val="footer"/>
    <w:basedOn w:val="a"/>
    <w:link w:val="ae"/>
    <w:uiPriority w:val="99"/>
    <w:unhideWhenUsed/>
    <w:rsid w:val="00E53FD5"/>
    <w:pPr>
      <w:tabs>
        <w:tab w:val="center" w:pos="4252"/>
        <w:tab w:val="right" w:pos="8504"/>
      </w:tabs>
      <w:snapToGrid w:val="0"/>
    </w:pPr>
  </w:style>
  <w:style w:type="character" w:customStyle="1" w:styleId="ae">
    <w:name w:val="フッター (文字)"/>
    <w:basedOn w:val="a0"/>
    <w:link w:val="ad"/>
    <w:uiPriority w:val="99"/>
    <w:rsid w:val="00E53FD5"/>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6075">
      <w:bodyDiv w:val="1"/>
      <w:marLeft w:val="0"/>
      <w:marRight w:val="0"/>
      <w:marTop w:val="0"/>
      <w:marBottom w:val="0"/>
      <w:divBdr>
        <w:top w:val="none" w:sz="0" w:space="0" w:color="auto"/>
        <w:left w:val="none" w:sz="0" w:space="0" w:color="auto"/>
        <w:bottom w:val="none" w:sz="0" w:space="0" w:color="auto"/>
        <w:right w:val="none" w:sz="0" w:space="0" w:color="auto"/>
      </w:divBdr>
    </w:div>
    <w:div w:id="295841264">
      <w:bodyDiv w:val="1"/>
      <w:marLeft w:val="0"/>
      <w:marRight w:val="0"/>
      <w:marTop w:val="0"/>
      <w:marBottom w:val="0"/>
      <w:divBdr>
        <w:top w:val="none" w:sz="0" w:space="0" w:color="auto"/>
        <w:left w:val="none" w:sz="0" w:space="0" w:color="auto"/>
        <w:bottom w:val="none" w:sz="0" w:space="0" w:color="auto"/>
        <w:right w:val="none" w:sz="0" w:space="0" w:color="auto"/>
      </w:divBdr>
    </w:div>
    <w:div w:id="302588315">
      <w:bodyDiv w:val="1"/>
      <w:marLeft w:val="0"/>
      <w:marRight w:val="0"/>
      <w:marTop w:val="0"/>
      <w:marBottom w:val="0"/>
      <w:divBdr>
        <w:top w:val="none" w:sz="0" w:space="0" w:color="auto"/>
        <w:left w:val="none" w:sz="0" w:space="0" w:color="auto"/>
        <w:bottom w:val="none" w:sz="0" w:space="0" w:color="auto"/>
        <w:right w:val="none" w:sz="0" w:space="0" w:color="auto"/>
      </w:divBdr>
    </w:div>
    <w:div w:id="378284830">
      <w:bodyDiv w:val="1"/>
      <w:marLeft w:val="0"/>
      <w:marRight w:val="0"/>
      <w:marTop w:val="0"/>
      <w:marBottom w:val="0"/>
      <w:divBdr>
        <w:top w:val="none" w:sz="0" w:space="0" w:color="auto"/>
        <w:left w:val="none" w:sz="0" w:space="0" w:color="auto"/>
        <w:bottom w:val="none" w:sz="0" w:space="0" w:color="auto"/>
        <w:right w:val="none" w:sz="0" w:space="0" w:color="auto"/>
      </w:divBdr>
    </w:div>
    <w:div w:id="383410990">
      <w:bodyDiv w:val="1"/>
      <w:marLeft w:val="0"/>
      <w:marRight w:val="0"/>
      <w:marTop w:val="0"/>
      <w:marBottom w:val="0"/>
      <w:divBdr>
        <w:top w:val="none" w:sz="0" w:space="0" w:color="auto"/>
        <w:left w:val="none" w:sz="0" w:space="0" w:color="auto"/>
        <w:bottom w:val="none" w:sz="0" w:space="0" w:color="auto"/>
        <w:right w:val="none" w:sz="0" w:space="0" w:color="auto"/>
      </w:divBdr>
    </w:div>
    <w:div w:id="416177827">
      <w:bodyDiv w:val="1"/>
      <w:marLeft w:val="0"/>
      <w:marRight w:val="0"/>
      <w:marTop w:val="0"/>
      <w:marBottom w:val="0"/>
      <w:divBdr>
        <w:top w:val="none" w:sz="0" w:space="0" w:color="auto"/>
        <w:left w:val="none" w:sz="0" w:space="0" w:color="auto"/>
        <w:bottom w:val="none" w:sz="0" w:space="0" w:color="auto"/>
        <w:right w:val="none" w:sz="0" w:space="0" w:color="auto"/>
      </w:divBdr>
    </w:div>
    <w:div w:id="466582192">
      <w:bodyDiv w:val="1"/>
      <w:marLeft w:val="0"/>
      <w:marRight w:val="0"/>
      <w:marTop w:val="0"/>
      <w:marBottom w:val="0"/>
      <w:divBdr>
        <w:top w:val="none" w:sz="0" w:space="0" w:color="auto"/>
        <w:left w:val="none" w:sz="0" w:space="0" w:color="auto"/>
        <w:bottom w:val="none" w:sz="0" w:space="0" w:color="auto"/>
        <w:right w:val="none" w:sz="0" w:space="0" w:color="auto"/>
      </w:divBdr>
    </w:div>
    <w:div w:id="492912655">
      <w:bodyDiv w:val="1"/>
      <w:marLeft w:val="0"/>
      <w:marRight w:val="0"/>
      <w:marTop w:val="0"/>
      <w:marBottom w:val="0"/>
      <w:divBdr>
        <w:top w:val="none" w:sz="0" w:space="0" w:color="auto"/>
        <w:left w:val="none" w:sz="0" w:space="0" w:color="auto"/>
        <w:bottom w:val="none" w:sz="0" w:space="0" w:color="auto"/>
        <w:right w:val="none" w:sz="0" w:space="0" w:color="auto"/>
      </w:divBdr>
    </w:div>
    <w:div w:id="727458766">
      <w:bodyDiv w:val="1"/>
      <w:marLeft w:val="0"/>
      <w:marRight w:val="0"/>
      <w:marTop w:val="0"/>
      <w:marBottom w:val="0"/>
      <w:divBdr>
        <w:top w:val="none" w:sz="0" w:space="0" w:color="auto"/>
        <w:left w:val="none" w:sz="0" w:space="0" w:color="auto"/>
        <w:bottom w:val="none" w:sz="0" w:space="0" w:color="auto"/>
        <w:right w:val="none" w:sz="0" w:space="0" w:color="auto"/>
      </w:divBdr>
    </w:div>
    <w:div w:id="854539203">
      <w:bodyDiv w:val="1"/>
      <w:marLeft w:val="0"/>
      <w:marRight w:val="0"/>
      <w:marTop w:val="0"/>
      <w:marBottom w:val="0"/>
      <w:divBdr>
        <w:top w:val="none" w:sz="0" w:space="0" w:color="auto"/>
        <w:left w:val="none" w:sz="0" w:space="0" w:color="auto"/>
        <w:bottom w:val="none" w:sz="0" w:space="0" w:color="auto"/>
        <w:right w:val="none" w:sz="0" w:space="0" w:color="auto"/>
      </w:divBdr>
    </w:div>
    <w:div w:id="967317396">
      <w:bodyDiv w:val="1"/>
      <w:marLeft w:val="0"/>
      <w:marRight w:val="0"/>
      <w:marTop w:val="0"/>
      <w:marBottom w:val="0"/>
      <w:divBdr>
        <w:top w:val="none" w:sz="0" w:space="0" w:color="auto"/>
        <w:left w:val="none" w:sz="0" w:space="0" w:color="auto"/>
        <w:bottom w:val="none" w:sz="0" w:space="0" w:color="auto"/>
        <w:right w:val="none" w:sz="0" w:space="0" w:color="auto"/>
      </w:divBdr>
    </w:div>
    <w:div w:id="1094134618">
      <w:bodyDiv w:val="1"/>
      <w:marLeft w:val="0"/>
      <w:marRight w:val="0"/>
      <w:marTop w:val="0"/>
      <w:marBottom w:val="0"/>
      <w:divBdr>
        <w:top w:val="none" w:sz="0" w:space="0" w:color="auto"/>
        <w:left w:val="none" w:sz="0" w:space="0" w:color="auto"/>
        <w:bottom w:val="none" w:sz="0" w:space="0" w:color="auto"/>
        <w:right w:val="none" w:sz="0" w:space="0" w:color="auto"/>
      </w:divBdr>
    </w:div>
    <w:div w:id="1106460857">
      <w:bodyDiv w:val="1"/>
      <w:marLeft w:val="0"/>
      <w:marRight w:val="0"/>
      <w:marTop w:val="0"/>
      <w:marBottom w:val="0"/>
      <w:divBdr>
        <w:top w:val="none" w:sz="0" w:space="0" w:color="auto"/>
        <w:left w:val="none" w:sz="0" w:space="0" w:color="auto"/>
        <w:bottom w:val="none" w:sz="0" w:space="0" w:color="auto"/>
        <w:right w:val="none" w:sz="0" w:space="0" w:color="auto"/>
      </w:divBdr>
    </w:div>
    <w:div w:id="1126776722">
      <w:bodyDiv w:val="1"/>
      <w:marLeft w:val="0"/>
      <w:marRight w:val="0"/>
      <w:marTop w:val="0"/>
      <w:marBottom w:val="0"/>
      <w:divBdr>
        <w:top w:val="none" w:sz="0" w:space="0" w:color="auto"/>
        <w:left w:val="none" w:sz="0" w:space="0" w:color="auto"/>
        <w:bottom w:val="none" w:sz="0" w:space="0" w:color="auto"/>
        <w:right w:val="none" w:sz="0" w:space="0" w:color="auto"/>
      </w:divBdr>
    </w:div>
    <w:div w:id="1177228343">
      <w:bodyDiv w:val="1"/>
      <w:marLeft w:val="0"/>
      <w:marRight w:val="0"/>
      <w:marTop w:val="0"/>
      <w:marBottom w:val="0"/>
      <w:divBdr>
        <w:top w:val="none" w:sz="0" w:space="0" w:color="auto"/>
        <w:left w:val="none" w:sz="0" w:space="0" w:color="auto"/>
        <w:bottom w:val="none" w:sz="0" w:space="0" w:color="auto"/>
        <w:right w:val="none" w:sz="0" w:space="0" w:color="auto"/>
      </w:divBdr>
    </w:div>
    <w:div w:id="1182167870">
      <w:bodyDiv w:val="1"/>
      <w:marLeft w:val="0"/>
      <w:marRight w:val="0"/>
      <w:marTop w:val="0"/>
      <w:marBottom w:val="0"/>
      <w:divBdr>
        <w:top w:val="none" w:sz="0" w:space="0" w:color="auto"/>
        <w:left w:val="none" w:sz="0" w:space="0" w:color="auto"/>
        <w:bottom w:val="none" w:sz="0" w:space="0" w:color="auto"/>
        <w:right w:val="none" w:sz="0" w:space="0" w:color="auto"/>
      </w:divBdr>
    </w:div>
    <w:div w:id="1192525582">
      <w:bodyDiv w:val="1"/>
      <w:marLeft w:val="0"/>
      <w:marRight w:val="0"/>
      <w:marTop w:val="0"/>
      <w:marBottom w:val="0"/>
      <w:divBdr>
        <w:top w:val="none" w:sz="0" w:space="0" w:color="auto"/>
        <w:left w:val="none" w:sz="0" w:space="0" w:color="auto"/>
        <w:bottom w:val="none" w:sz="0" w:space="0" w:color="auto"/>
        <w:right w:val="none" w:sz="0" w:space="0" w:color="auto"/>
      </w:divBdr>
    </w:div>
    <w:div w:id="1321737694">
      <w:bodyDiv w:val="1"/>
      <w:marLeft w:val="0"/>
      <w:marRight w:val="0"/>
      <w:marTop w:val="0"/>
      <w:marBottom w:val="0"/>
      <w:divBdr>
        <w:top w:val="none" w:sz="0" w:space="0" w:color="auto"/>
        <w:left w:val="none" w:sz="0" w:space="0" w:color="auto"/>
        <w:bottom w:val="none" w:sz="0" w:space="0" w:color="auto"/>
        <w:right w:val="none" w:sz="0" w:space="0" w:color="auto"/>
      </w:divBdr>
    </w:div>
    <w:div w:id="1451631485">
      <w:bodyDiv w:val="1"/>
      <w:marLeft w:val="0"/>
      <w:marRight w:val="0"/>
      <w:marTop w:val="0"/>
      <w:marBottom w:val="0"/>
      <w:divBdr>
        <w:top w:val="none" w:sz="0" w:space="0" w:color="auto"/>
        <w:left w:val="none" w:sz="0" w:space="0" w:color="auto"/>
        <w:bottom w:val="none" w:sz="0" w:space="0" w:color="auto"/>
        <w:right w:val="none" w:sz="0" w:space="0" w:color="auto"/>
      </w:divBdr>
    </w:div>
    <w:div w:id="1554660489">
      <w:bodyDiv w:val="1"/>
      <w:marLeft w:val="0"/>
      <w:marRight w:val="0"/>
      <w:marTop w:val="0"/>
      <w:marBottom w:val="0"/>
      <w:divBdr>
        <w:top w:val="none" w:sz="0" w:space="0" w:color="auto"/>
        <w:left w:val="none" w:sz="0" w:space="0" w:color="auto"/>
        <w:bottom w:val="none" w:sz="0" w:space="0" w:color="auto"/>
        <w:right w:val="none" w:sz="0" w:space="0" w:color="auto"/>
      </w:divBdr>
    </w:div>
    <w:div w:id="1589582120">
      <w:bodyDiv w:val="1"/>
      <w:marLeft w:val="0"/>
      <w:marRight w:val="0"/>
      <w:marTop w:val="0"/>
      <w:marBottom w:val="0"/>
      <w:divBdr>
        <w:top w:val="none" w:sz="0" w:space="0" w:color="auto"/>
        <w:left w:val="none" w:sz="0" w:space="0" w:color="auto"/>
        <w:bottom w:val="none" w:sz="0" w:space="0" w:color="auto"/>
        <w:right w:val="none" w:sz="0" w:space="0" w:color="auto"/>
      </w:divBdr>
    </w:div>
    <w:div w:id="1608200428">
      <w:bodyDiv w:val="1"/>
      <w:marLeft w:val="0"/>
      <w:marRight w:val="0"/>
      <w:marTop w:val="0"/>
      <w:marBottom w:val="0"/>
      <w:divBdr>
        <w:top w:val="none" w:sz="0" w:space="0" w:color="auto"/>
        <w:left w:val="none" w:sz="0" w:space="0" w:color="auto"/>
        <w:bottom w:val="none" w:sz="0" w:space="0" w:color="auto"/>
        <w:right w:val="none" w:sz="0" w:space="0" w:color="auto"/>
      </w:divBdr>
    </w:div>
    <w:div w:id="1710496308">
      <w:bodyDiv w:val="1"/>
      <w:marLeft w:val="0"/>
      <w:marRight w:val="0"/>
      <w:marTop w:val="0"/>
      <w:marBottom w:val="0"/>
      <w:divBdr>
        <w:top w:val="none" w:sz="0" w:space="0" w:color="auto"/>
        <w:left w:val="none" w:sz="0" w:space="0" w:color="auto"/>
        <w:bottom w:val="none" w:sz="0" w:space="0" w:color="auto"/>
        <w:right w:val="none" w:sz="0" w:space="0" w:color="auto"/>
      </w:divBdr>
    </w:div>
    <w:div w:id="1927035758">
      <w:bodyDiv w:val="1"/>
      <w:marLeft w:val="0"/>
      <w:marRight w:val="0"/>
      <w:marTop w:val="0"/>
      <w:marBottom w:val="0"/>
      <w:divBdr>
        <w:top w:val="none" w:sz="0" w:space="0" w:color="auto"/>
        <w:left w:val="none" w:sz="0" w:space="0" w:color="auto"/>
        <w:bottom w:val="none" w:sz="0" w:space="0" w:color="auto"/>
        <w:right w:val="none" w:sz="0" w:space="0" w:color="auto"/>
      </w:divBdr>
    </w:div>
    <w:div w:id="19853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inmaildat.net/"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2</cp:revision>
  <dcterms:created xsi:type="dcterms:W3CDTF">2025-10-20T12:39:00Z</dcterms:created>
  <dcterms:modified xsi:type="dcterms:W3CDTF">2025-10-20T12:39:00Z</dcterms:modified>
</cp:coreProperties>
</file>