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658E1" w14:textId="77777777" w:rsidR="00CC6942" w:rsidRDefault="00CC6942" w:rsidP="00CC6942">
      <w:pPr>
        <w:pStyle w:val="a3"/>
        <w:spacing w:line="300" w:lineRule="exact"/>
        <w:textAlignment w:val="center"/>
        <w:rPr>
          <w:rFonts w:ascii="ＭＳ 明朝" w:eastAsia="ＭＳ 明朝" w:hAnsi="ＭＳ 明朝"/>
          <w:b/>
          <w:bCs/>
          <w:color w:val="7030A0"/>
          <w:sz w:val="28"/>
          <w:szCs w:val="28"/>
        </w:rPr>
      </w:pPr>
      <w:bookmarkStart w:id="0" w:name="_MailOriginal"/>
      <w:r>
        <w:rPr>
          <w:rFonts w:ascii="ＭＳ 明朝" w:eastAsia="ＭＳ 明朝" w:hAnsi="ＭＳ 明朝" w:hint="eastAsia"/>
          <w:b/>
          <w:bCs/>
          <w:color w:val="7030A0"/>
          <w:sz w:val="28"/>
          <w:szCs w:val="28"/>
        </w:rPr>
        <w:t xml:space="preserve">　戦争はいやだ調布市民の会「伝言板」９４０号</w:t>
      </w:r>
      <w:r>
        <w:rPr>
          <w:rFonts w:ascii="ＭＳ 明朝" w:eastAsia="ＭＳ 明朝" w:hAnsi="ＭＳ 明朝" w:hint="eastAsia"/>
          <w:b/>
          <w:bCs/>
          <w:color w:val="FF0000"/>
          <w:sz w:val="20"/>
          <w:szCs w:val="20"/>
        </w:rPr>
        <w:t xml:space="preserve">（部内資料）　</w:t>
      </w:r>
      <w:r>
        <w:rPr>
          <w:rFonts w:ascii="ＭＳ ゴシック" w:eastAsia="ＭＳ ゴシック" w:hAnsi="ＭＳ ゴシック" w:hint="eastAsia"/>
          <w:b/>
          <w:bCs/>
          <w:color w:val="7030A0"/>
          <w:sz w:val="20"/>
          <w:szCs w:val="20"/>
        </w:rPr>
        <w:t>2024／６／２１</w:t>
      </w:r>
    </w:p>
    <w:p w14:paraId="432CB124" w14:textId="77777777" w:rsidR="00CC6942" w:rsidRDefault="00CC6942" w:rsidP="00CC6942">
      <w:pPr>
        <w:pStyle w:val="a3"/>
        <w:spacing w:line="300" w:lineRule="exact"/>
        <w:ind w:firstLine="280"/>
        <w:rPr>
          <w:color w:val="7030A0"/>
          <w:sz w:val="28"/>
          <w:szCs w:val="28"/>
        </w:rPr>
      </w:pPr>
      <w:r>
        <w:rPr>
          <w:rFonts w:hint="eastAsia"/>
          <w:color w:val="7030A0"/>
          <w:sz w:val="28"/>
          <w:szCs w:val="28"/>
        </w:rPr>
        <w:t>＝＝＝＝＝＝＝＝＝＝＝＝＝＝＝＝＝＝＝＝＝＝＝＝＝＝＝＝＝</w:t>
      </w:r>
    </w:p>
    <w:p w14:paraId="2494803B" w14:textId="51E4165A" w:rsidR="00CC6942" w:rsidRDefault="00CC6942" w:rsidP="00CC6942">
      <w:pPr>
        <w:spacing w:line="440" w:lineRule="exact"/>
        <w:jc w:val="both"/>
        <w:textAlignment w:val="center"/>
        <w:rPr>
          <w:rFonts w:ascii="HG丸ｺﾞｼｯｸM-PRO" w:eastAsia="HG丸ｺﾞｼｯｸM-PRO" w:hAnsi="HG丸ｺﾞｼｯｸM-PRO"/>
          <w:b/>
          <w:bCs/>
          <w:color w:val="00B050"/>
          <w:sz w:val="32"/>
          <w:szCs w:val="32"/>
        </w:rPr>
      </w:pPr>
      <w:r>
        <w:rPr>
          <w:rFonts w:hint="eastAsia"/>
          <w:noProof/>
        </w:rPr>
        <w:drawing>
          <wp:anchor distT="0" distB="0" distL="114300" distR="114300" simplePos="0" relativeHeight="251659264" behindDoc="0" locked="0" layoutInCell="1" allowOverlap="1" wp14:anchorId="4A38B937" wp14:editId="518E0F0C">
            <wp:simplePos x="0" y="0"/>
            <wp:positionH relativeFrom="column">
              <wp:posOffset>4400550</wp:posOffset>
            </wp:positionH>
            <wp:positionV relativeFrom="paragraph">
              <wp:posOffset>52705</wp:posOffset>
            </wp:positionV>
            <wp:extent cx="1409700" cy="1409700"/>
            <wp:effectExtent l="0" t="0" r="0" b="0"/>
            <wp:wrapNone/>
            <wp:docPr id="913940859" name="図 1" descr="守りの姿勢で乗り切るつもりが焦るとムキになる？（小池百合子都知事）…／（Ｃ）共同通信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守りの姿勢で乗り切るつもりが焦るとムキになる？（小池百合子都知事）…／（Ｃ）共同通信社">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bCs/>
          <w:color w:val="00B050"/>
          <w:sz w:val="32"/>
          <w:szCs w:val="32"/>
        </w:rPr>
        <w:t>金権腐敗･防衛費倍増の岸田政権と同じ穴から</w:t>
      </w:r>
    </w:p>
    <w:p w14:paraId="70081C37" w14:textId="77777777" w:rsidR="00CC6942" w:rsidRDefault="00CC6942" w:rsidP="00CC6942">
      <w:pPr>
        <w:spacing w:line="440" w:lineRule="exact"/>
        <w:jc w:val="both"/>
        <w:textAlignment w:val="center"/>
        <w:rPr>
          <w:rFonts w:ascii="HG丸ｺﾞｼｯｸM-PRO" w:eastAsia="HG丸ｺﾞｼｯｸM-PRO" w:hAnsi="HG丸ｺﾞｼｯｸM-PRO"/>
          <w:b/>
          <w:bCs/>
          <w:color w:val="00B050"/>
          <w:sz w:val="32"/>
          <w:szCs w:val="32"/>
        </w:rPr>
      </w:pPr>
      <w:r>
        <w:rPr>
          <w:rFonts w:ascii="HG丸ｺﾞｼｯｸM-PRO" w:eastAsia="HG丸ｺﾞｼｯｸM-PRO" w:hAnsi="HG丸ｺﾞｼｯｸM-PRO" w:hint="eastAsia"/>
          <w:b/>
          <w:bCs/>
          <w:color w:val="00B050"/>
          <w:sz w:val="32"/>
          <w:szCs w:val="32"/>
        </w:rPr>
        <w:t>｢首都防衛｣･シェルター整備を叫ぶ緑の伐採人</w:t>
      </w:r>
    </w:p>
    <w:p w14:paraId="022F6072" w14:textId="77777777" w:rsidR="00CC6942" w:rsidRDefault="00CC6942" w:rsidP="00CC6942">
      <w:pPr>
        <w:spacing w:line="640" w:lineRule="exact"/>
        <w:jc w:val="both"/>
        <w:textAlignment w:val="center"/>
        <w:rPr>
          <w:rFonts w:ascii="ＭＳ 明朝" w:eastAsia="ＭＳ 明朝" w:hAnsi="ＭＳ 明朝"/>
          <w:b/>
          <w:bCs/>
          <w:color w:val="FF0000"/>
          <w:sz w:val="56"/>
          <w:szCs w:val="56"/>
        </w:rPr>
      </w:pPr>
      <w:r>
        <w:rPr>
          <w:rFonts w:ascii="ＭＳ 明朝" w:eastAsia="ＭＳ 明朝" w:hAnsi="ＭＳ 明朝" w:hint="eastAsia"/>
          <w:b/>
          <w:bCs/>
          <w:color w:val="FF0000"/>
          <w:sz w:val="56"/>
          <w:szCs w:val="56"/>
        </w:rPr>
        <w:t>都政をまかせられますか？</w:t>
      </w:r>
    </w:p>
    <w:p w14:paraId="6E93AFA1" w14:textId="77777777" w:rsidR="00CC6942" w:rsidRDefault="00CC6942" w:rsidP="00CC6942">
      <w:pPr>
        <w:spacing w:line="120" w:lineRule="exact"/>
        <w:jc w:val="both"/>
        <w:textAlignment w:val="center"/>
        <w:rPr>
          <w:rFonts w:asciiTheme="minorHAnsi" w:eastAsiaTheme="minorEastAsia" w:hAnsiTheme="minorHAnsi" w:cstheme="minorBidi"/>
          <w:b/>
          <w:bCs/>
          <w:sz w:val="22"/>
          <w:szCs w:val="22"/>
        </w:rPr>
      </w:pPr>
    </w:p>
    <w:p w14:paraId="32C5B8DD"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 xml:space="preserve">　昨日、都知事選が告示されました。何を狙うのか５６人もの立候</w:t>
      </w:r>
    </w:p>
    <w:p w14:paraId="6651CD20"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補届け出があり、中には２４人を揃えて「ポスター貼りの権利を売</w:t>
      </w:r>
    </w:p>
    <w:p w14:paraId="6B373278"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る」などといっている集団もある模様。この乱立を「選挙への関心の高まり」などと評する論</w:t>
      </w:r>
    </w:p>
    <w:p w14:paraId="3F980A5F"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者もいますが、選挙を冒涜し、妨害する動きに見えてなりませんね。</w:t>
      </w:r>
    </w:p>
    <w:p w14:paraId="46D2C430"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 xml:space="preserve">　市民と野党が力を合わせて選びだした私たちの蓮舫さんは「青年たちに明るい未来を」、そ</w:t>
      </w:r>
    </w:p>
    <w:p w14:paraId="1EBD51F0"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れこそが都民のための都政を切り拓くみち。と大奮闘しています。これに対して現職を守ろう</w:t>
      </w:r>
    </w:p>
    <w:p w14:paraId="5FFD1843"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とするKさんは、何と「首都防衛」、「ミサイルの危機に備えてシェルターを整備」などと叫</w:t>
      </w:r>
    </w:p>
    <w:p w14:paraId="0B98A566"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びたてています。これでは、裏金・脱税を足掛かりに防衛費倍増の大軍拡に突き進んでいる自</w:t>
      </w:r>
    </w:p>
    <w:p w14:paraId="7A0DF279"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民党政治そのものです。こんな都政はまっぴら！　こういうことも大いに話題にして、みんな</w:t>
      </w:r>
    </w:p>
    <w:p w14:paraId="041C038C"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に希望をもたらすことのできる新しい都政をかならず実現したいものですね。</w:t>
      </w:r>
    </w:p>
    <w:p w14:paraId="41C0C170" w14:textId="77777777" w:rsidR="00CC6942" w:rsidRPr="00CC6942" w:rsidRDefault="00CC6942" w:rsidP="00CC6942">
      <w:pPr>
        <w:spacing w:line="140" w:lineRule="exact"/>
        <w:jc w:val="both"/>
        <w:textAlignment w:val="center"/>
        <w:rPr>
          <w:rFonts w:ascii="ＭＳ 明朝" w:eastAsia="ＭＳ 明朝" w:hAnsi="ＭＳ 明朝" w:cstheme="minorBidi"/>
          <w:sz w:val="22"/>
          <w:szCs w:val="22"/>
        </w:rPr>
      </w:pPr>
    </w:p>
    <w:p w14:paraId="1AC9CCA4" w14:textId="77777777" w:rsidR="00CC6942" w:rsidRDefault="00CC6942" w:rsidP="00CC6942">
      <w:pPr>
        <w:jc w:val="both"/>
        <w:textAlignment w:val="center"/>
        <w:rPr>
          <w:rFonts w:ascii="ＭＳ 明朝" w:eastAsia="ＭＳ 明朝" w:hAnsi="ＭＳ 明朝"/>
          <w:b/>
          <w:bCs/>
          <w:color w:val="C00000"/>
          <w:sz w:val="44"/>
          <w:szCs w:val="44"/>
        </w:rPr>
      </w:pPr>
      <w:r>
        <w:rPr>
          <w:rFonts w:ascii="ＭＳ 明朝" w:eastAsia="ＭＳ 明朝" w:hAnsi="ＭＳ 明朝" w:hint="eastAsia"/>
          <w:b/>
          <w:bCs/>
          <w:color w:val="C00000"/>
          <w:sz w:val="44"/>
          <w:szCs w:val="44"/>
        </w:rPr>
        <w:t>＜今日の伝言＞</w:t>
      </w:r>
    </w:p>
    <w:p w14:paraId="4ABC7915" w14:textId="77777777" w:rsidR="00CC6942" w:rsidRDefault="00CC6942" w:rsidP="00CC6942">
      <w:pPr>
        <w:jc w:val="both"/>
        <w:textAlignment w:val="center"/>
        <w:rPr>
          <w:rFonts w:ascii="ＭＳ 明朝" w:eastAsia="ＭＳ 明朝" w:hAnsi="ＭＳ 明朝"/>
          <w:b/>
          <w:bCs/>
          <w:color w:val="FF0000"/>
          <w:sz w:val="28"/>
          <w:szCs w:val="28"/>
        </w:rPr>
      </w:pPr>
      <w:r>
        <w:rPr>
          <w:rFonts w:ascii="ＭＳ 明朝" w:eastAsia="ＭＳ 明朝" w:hAnsi="ＭＳ 明朝" w:hint="eastAsia"/>
          <w:b/>
          <w:bCs/>
          <w:color w:val="FF0000"/>
          <w:sz w:val="28"/>
          <w:szCs w:val="28"/>
        </w:rPr>
        <w:t>◆いやだの会事務局から</w:t>
      </w:r>
    </w:p>
    <w:p w14:paraId="3B7DFBBD" w14:textId="77777777" w:rsidR="00CC6942" w:rsidRDefault="00CC6942" w:rsidP="00CC6942">
      <w:pPr>
        <w:spacing w:line="400" w:lineRule="exact"/>
        <w:jc w:val="both"/>
        <w:textAlignment w:val="center"/>
        <w:rPr>
          <w:rFonts w:ascii="ＭＳ 明朝" w:eastAsia="ＭＳ 明朝" w:hAnsi="ＭＳ 明朝" w:cstheme="minorBidi"/>
          <w:b/>
          <w:bCs/>
          <w:color w:val="00B050"/>
          <w:sz w:val="32"/>
          <w:szCs w:val="32"/>
        </w:rPr>
      </w:pPr>
      <w:r>
        <w:rPr>
          <w:rFonts w:ascii="ＭＳ 明朝" w:eastAsia="ＭＳ 明朝" w:hAnsi="ＭＳ 明朝" w:cstheme="minorBidi" w:hint="eastAsia"/>
          <w:b/>
          <w:bCs/>
          <w:color w:val="00B050"/>
          <w:sz w:val="32"/>
          <w:szCs w:val="32"/>
        </w:rPr>
        <w:t>１８日のオール都民大集会　調布からの参加は１５人以上でした</w:t>
      </w:r>
    </w:p>
    <w:p w14:paraId="6B2F44B8" w14:textId="77777777" w:rsidR="00CC6942" w:rsidRDefault="00CC6942" w:rsidP="00CC6942">
      <w:pPr>
        <w:spacing w:line="120" w:lineRule="exact"/>
        <w:jc w:val="both"/>
        <w:textAlignment w:val="center"/>
        <w:rPr>
          <w:rFonts w:asciiTheme="minorHAnsi" w:eastAsiaTheme="minorEastAsia" w:hAnsiTheme="minorHAnsi" w:cstheme="minorBidi"/>
          <w:b/>
          <w:bCs/>
          <w:sz w:val="22"/>
          <w:szCs w:val="22"/>
        </w:rPr>
      </w:pPr>
    </w:p>
    <w:p w14:paraId="0F6C367D"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 xml:space="preserve">　18日にお届けした「伝言板」第９３７号で、会場の「なかのZEROホール」の定員１２００</w:t>
      </w:r>
    </w:p>
    <w:p w14:paraId="457325C3"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人を超えた蓮舫さん押し上げの「オール都民大集会」の様子をお伝えし、会場に入れなかった調</w:t>
      </w:r>
    </w:p>
    <w:p w14:paraId="6D7C8733"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布のみなさんの「記念写真」を紹介しましたが、その後「私はしっかりと中で参加した」「入れ</w:t>
      </w:r>
    </w:p>
    <w:p w14:paraId="5D5B95CE"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なかったけどロビーにいたよ」と教えてくれる人が続々。調布からの参加者は１５人を超えてい</w:t>
      </w:r>
    </w:p>
    <w:p w14:paraId="1D8ED76E"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たことが分かりました。</w:t>
      </w:r>
    </w:p>
    <w:p w14:paraId="0BEB5767" w14:textId="77777777" w:rsidR="00CC6942" w:rsidRPr="00CC6942" w:rsidRDefault="00CC6942" w:rsidP="00CC6942">
      <w:pPr>
        <w:jc w:val="both"/>
        <w:textAlignment w:val="center"/>
        <w:rPr>
          <w:rFonts w:ascii="ＭＳ 明朝" w:eastAsia="ＭＳ 明朝" w:hAnsi="ＭＳ 明朝" w:cstheme="minorBidi"/>
          <w:sz w:val="22"/>
          <w:szCs w:val="22"/>
        </w:rPr>
      </w:pPr>
      <w:r w:rsidRPr="00CC6942">
        <w:rPr>
          <w:rFonts w:ascii="ＭＳ 明朝" w:eastAsia="ＭＳ 明朝" w:hAnsi="ＭＳ 明朝" w:cstheme="minorBidi" w:hint="eastAsia"/>
          <w:sz w:val="22"/>
          <w:szCs w:val="22"/>
        </w:rPr>
        <w:t xml:space="preserve">　当日の様子を伝える「呼びかけ人会議」のニュースを添付して、あの日の感動をふたたび！</w:t>
      </w:r>
    </w:p>
    <w:p w14:paraId="26AC3DE6" w14:textId="77777777" w:rsidR="00CC6942" w:rsidRDefault="00CC6942" w:rsidP="00CC6942">
      <w:pPr>
        <w:spacing w:line="140" w:lineRule="exact"/>
        <w:jc w:val="both"/>
        <w:textAlignment w:val="center"/>
        <w:rPr>
          <w:rFonts w:asciiTheme="minorHAnsi" w:eastAsiaTheme="minorEastAsia" w:hAnsiTheme="minorHAnsi" w:cstheme="minorBidi"/>
          <w:b/>
          <w:bCs/>
          <w:sz w:val="22"/>
          <w:szCs w:val="22"/>
        </w:rPr>
      </w:pPr>
    </w:p>
    <w:p w14:paraId="38CF62DE" w14:textId="77777777" w:rsidR="00CC6942" w:rsidRDefault="00CC6942" w:rsidP="00CC6942">
      <w:pPr>
        <w:jc w:val="both"/>
        <w:textAlignment w:val="center"/>
        <w:rPr>
          <w:rFonts w:ascii="ＭＳ 明朝" w:eastAsia="ＭＳ 明朝" w:hAnsi="ＭＳ 明朝"/>
          <w:b/>
          <w:bCs/>
          <w:color w:val="00B050"/>
          <w:sz w:val="48"/>
          <w:szCs w:val="48"/>
        </w:rPr>
      </w:pPr>
      <w:r>
        <w:rPr>
          <w:rFonts w:ascii="ＭＳ 明朝" w:eastAsia="ＭＳ 明朝" w:hAnsi="ＭＳ 明朝" w:hint="eastAsia"/>
          <w:b/>
          <w:bCs/>
          <w:color w:val="00B050"/>
          <w:sz w:val="48"/>
          <w:szCs w:val="48"/>
        </w:rPr>
        <w:t>市民運動各分野の行動計画（6月下旬～7月）</w:t>
      </w:r>
    </w:p>
    <w:p w14:paraId="0710AEFA" w14:textId="77777777" w:rsidR="00CC6942" w:rsidRDefault="00CC6942" w:rsidP="00CC6942">
      <w:pPr>
        <w:jc w:val="both"/>
        <w:textAlignment w:val="center"/>
        <w:rPr>
          <w:rFonts w:ascii="ＭＳ 明朝" w:eastAsia="ＭＳ 明朝" w:hAnsi="ＭＳ 明朝"/>
          <w:b/>
          <w:bCs/>
          <w:color w:val="FF0000"/>
          <w:sz w:val="22"/>
          <w:szCs w:val="22"/>
        </w:rPr>
      </w:pPr>
      <w:r>
        <w:rPr>
          <w:rFonts w:ascii="ＭＳ 明朝" w:eastAsia="ＭＳ 明朝" w:hAnsi="ＭＳ 明朝" w:hint="eastAsia"/>
          <w:b/>
          <w:bCs/>
          <w:color w:val="FF0000"/>
          <w:sz w:val="22"/>
          <w:szCs w:val="22"/>
        </w:rPr>
        <w:t xml:space="preserve">　</w:t>
      </w:r>
      <w:r>
        <w:rPr>
          <w:rFonts w:ascii="ＭＳ 明朝" w:eastAsia="ＭＳ 明朝" w:hAnsi="ＭＳ 明朝" w:hint="eastAsia"/>
          <w:b/>
          <w:bCs/>
          <w:sz w:val="22"/>
          <w:szCs w:val="22"/>
        </w:rPr>
        <w:t xml:space="preserve">　　　　　　　　　　　　　　　　　　　</w:t>
      </w:r>
      <w:r>
        <w:rPr>
          <w:rFonts w:ascii="ＭＳ 明朝" w:eastAsia="ＭＳ 明朝" w:hAnsi="ＭＳ 明朝" w:hint="eastAsia"/>
          <w:b/>
          <w:bCs/>
          <w:color w:val="C00000"/>
          <w:sz w:val="22"/>
          <w:szCs w:val="22"/>
        </w:rPr>
        <w:t>間違いや変更に気づいた時はお知らせください。</w:t>
      </w:r>
    </w:p>
    <w:p w14:paraId="1B7E27E8" w14:textId="77777777" w:rsidR="00CC6942" w:rsidRDefault="00CC6942" w:rsidP="00CC6942">
      <w:pPr>
        <w:jc w:val="both"/>
        <w:textAlignment w:val="center"/>
        <w:rPr>
          <w:rFonts w:ascii="ＭＳ 明朝" w:eastAsia="ＭＳ 明朝" w:hAnsi="ＭＳ 明朝" w:cstheme="minorBidi"/>
          <w:b/>
          <w:bCs/>
          <w:color w:val="FF0000"/>
          <w:sz w:val="28"/>
          <w:szCs w:val="28"/>
        </w:rPr>
      </w:pPr>
      <w:r>
        <w:rPr>
          <w:rFonts w:asciiTheme="minorHAnsi" w:eastAsiaTheme="minorEastAsia" w:hAnsiTheme="minorHAnsi" w:cstheme="minorBidi" w:hint="eastAsia"/>
          <w:b/>
          <w:bCs/>
          <w:sz w:val="22"/>
          <w:szCs w:val="22"/>
        </w:rPr>
        <w:t xml:space="preserve">　　</w:t>
      </w:r>
      <w:r>
        <w:rPr>
          <w:rFonts w:ascii="ＭＳ 明朝" w:eastAsia="ＭＳ 明朝" w:hAnsi="ＭＳ 明朝" w:cstheme="minorBidi" w:hint="eastAsia"/>
          <w:b/>
          <w:bCs/>
          <w:color w:val="FF0000"/>
          <w:sz w:val="28"/>
          <w:szCs w:val="28"/>
        </w:rPr>
        <w:t>蓮舫さんを都知事に！まっとうな都政をつくる統一行動にご参加を！</w:t>
      </w:r>
    </w:p>
    <w:p w14:paraId="51CDB44A" w14:textId="77777777" w:rsidR="00CC6942" w:rsidRDefault="00CC6942" w:rsidP="00CC6942">
      <w:pPr>
        <w:jc w:val="both"/>
        <w:textAlignment w:val="center"/>
        <w:rPr>
          <w:rFonts w:ascii="ＭＳ 明朝" w:eastAsia="ＭＳ 明朝" w:hAnsi="ＭＳ 明朝" w:cstheme="minorBidi"/>
          <w:b/>
          <w:bCs/>
          <w:color w:val="00B050"/>
        </w:rPr>
      </w:pPr>
      <w:r>
        <w:rPr>
          <w:rFonts w:ascii="ＭＳ 明朝" w:eastAsia="ＭＳ 明朝" w:hAnsi="ＭＳ 明朝" w:cstheme="minorBidi" w:hint="eastAsia"/>
          <w:b/>
          <w:bCs/>
          <w:color w:val="00B050"/>
        </w:rPr>
        <w:t xml:space="preserve">　　　日程の内の◆印は、まっとうな都政をつくる会と呼応する調布市民の行動日です。</w:t>
      </w:r>
    </w:p>
    <w:p w14:paraId="5B8A5FE3" w14:textId="77777777" w:rsidR="00CC6942" w:rsidRDefault="00CC6942" w:rsidP="00CC6942">
      <w:pPr>
        <w:jc w:val="both"/>
        <w:textAlignment w:val="center"/>
        <w:rPr>
          <w:rFonts w:ascii="ＭＳ 明朝" w:eastAsia="ＭＳ 明朝" w:hAnsi="ＭＳ 明朝" w:cstheme="minorBidi"/>
          <w:b/>
          <w:bCs/>
          <w:color w:val="00B050"/>
        </w:rPr>
      </w:pPr>
      <w:r>
        <w:rPr>
          <w:rFonts w:ascii="ＭＳ 明朝" w:eastAsia="ＭＳ 明朝" w:hAnsi="ＭＳ 明朝" w:cstheme="minorBidi" w:hint="eastAsia"/>
          <w:b/>
          <w:bCs/>
          <w:color w:val="00B050"/>
        </w:rPr>
        <w:t xml:space="preserve">　　　告示後なので、著しく活動が制限されますが、「投票をしましょう」と駅頭で訴え</w:t>
      </w:r>
    </w:p>
    <w:p w14:paraId="668D5B9B" w14:textId="77777777" w:rsidR="00CC6942" w:rsidRDefault="00CC6942" w:rsidP="00CC6942">
      <w:pPr>
        <w:jc w:val="both"/>
        <w:textAlignment w:val="center"/>
        <w:rPr>
          <w:rFonts w:ascii="ＭＳ 明朝" w:eastAsia="ＭＳ 明朝" w:hAnsi="ＭＳ 明朝" w:cstheme="minorBidi"/>
          <w:b/>
          <w:bCs/>
          <w:color w:val="00B050"/>
        </w:rPr>
      </w:pPr>
      <w:r>
        <w:rPr>
          <w:rFonts w:ascii="ＭＳ 明朝" w:eastAsia="ＭＳ 明朝" w:hAnsi="ＭＳ 明朝" w:cstheme="minorBidi" w:hint="eastAsia"/>
          <w:b/>
          <w:bCs/>
          <w:color w:val="00B050"/>
        </w:rPr>
        <w:t xml:space="preserve">　　　ながら、工夫を凝らして整然と行動します。</w:t>
      </w:r>
    </w:p>
    <w:p w14:paraId="580048D6" w14:textId="77777777" w:rsidR="00CC6942" w:rsidRDefault="00CC6942" w:rsidP="00CC6942">
      <w:pPr>
        <w:jc w:val="both"/>
        <w:textAlignment w:val="center"/>
        <w:rPr>
          <w:rFonts w:ascii="ＭＳ 明朝" w:eastAsia="ＭＳ 明朝" w:hAnsi="ＭＳ 明朝" w:cstheme="minorBidi"/>
          <w:b/>
          <w:bCs/>
          <w:color w:val="0070C0"/>
        </w:rPr>
      </w:pPr>
      <w:r>
        <w:rPr>
          <w:rFonts w:ascii="ＭＳ 明朝" w:eastAsia="ＭＳ 明朝" w:hAnsi="ＭＳ 明朝" w:cstheme="minorBidi" w:hint="eastAsia"/>
          <w:b/>
          <w:bCs/>
          <w:color w:val="00B050"/>
        </w:rPr>
        <w:t xml:space="preserve">　　　</w:t>
      </w:r>
      <w:r>
        <w:rPr>
          <w:rFonts w:ascii="ＭＳ 明朝" w:eastAsia="ＭＳ 明朝" w:hAnsi="ＭＳ 明朝" w:cstheme="minorBidi" w:hint="eastAsia"/>
          <w:b/>
          <w:bCs/>
          <w:color w:val="0070C0"/>
        </w:rPr>
        <w:t>この他にも、蓮舫カーが調布を通りかかるとき、各野党のみなさんが勢ぞろいする</w:t>
      </w:r>
    </w:p>
    <w:p w14:paraId="1DF7196E" w14:textId="77777777" w:rsidR="00CC6942" w:rsidRDefault="00CC6942" w:rsidP="00CC6942">
      <w:pPr>
        <w:jc w:val="both"/>
        <w:textAlignment w:val="center"/>
        <w:rPr>
          <w:rFonts w:ascii="ＭＳ 明朝" w:eastAsia="ＭＳ 明朝" w:hAnsi="ＭＳ 明朝" w:cstheme="minorBidi"/>
          <w:b/>
          <w:bCs/>
          <w:color w:val="0070C0"/>
        </w:rPr>
      </w:pPr>
      <w:r>
        <w:rPr>
          <w:rFonts w:ascii="ＭＳ 明朝" w:eastAsia="ＭＳ 明朝" w:hAnsi="ＭＳ 明朝" w:cstheme="minorBidi" w:hint="eastAsia"/>
          <w:b/>
          <w:bCs/>
          <w:color w:val="0070C0"/>
        </w:rPr>
        <w:t xml:space="preserve">　　　ことができる日などについては、状況に応じて呼びかけますので、対応願います。</w:t>
      </w:r>
    </w:p>
    <w:p w14:paraId="2B9742B7" w14:textId="77777777" w:rsidR="00CC6942" w:rsidRDefault="00CC6942" w:rsidP="00CC6942">
      <w:pPr>
        <w:spacing w:line="120" w:lineRule="exact"/>
        <w:jc w:val="both"/>
        <w:textAlignment w:val="center"/>
        <w:rPr>
          <w:rFonts w:ascii="游ゴシック" w:eastAsia="游ゴシック" w:hAnsi="游ゴシック"/>
          <w:b/>
          <w:bCs/>
          <w:sz w:val="22"/>
          <w:szCs w:val="22"/>
        </w:rPr>
      </w:pPr>
    </w:p>
    <w:p w14:paraId="64E73155"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６／２２(土)　北多摩中央医療生協総代会　　　　 １３：３０　三鷹産業プラザ　</w:t>
      </w:r>
    </w:p>
    <w:p w14:paraId="145C7554" w14:textId="77777777" w:rsidR="00CC6942" w:rsidRDefault="00CC6942" w:rsidP="00CC6942">
      <w:pPr>
        <w:rPr>
          <w:rFonts w:ascii="ＭＳ 明朝" w:eastAsia="ＭＳ 明朝" w:hAnsi="ＭＳ 明朝"/>
          <w:b/>
          <w:bCs/>
          <w:color w:val="00B050"/>
        </w:rPr>
      </w:pPr>
      <w:r>
        <w:rPr>
          <w:rFonts w:ascii="ＭＳ 明朝" w:eastAsia="ＭＳ 明朝" w:hAnsi="ＭＳ 明朝" w:hint="eastAsia"/>
          <w:color w:val="000000"/>
        </w:rPr>
        <w:t xml:space="preserve">　　　</w:t>
      </w:r>
      <w:r>
        <w:rPr>
          <w:rFonts w:ascii="ＭＳ 明朝" w:eastAsia="ＭＳ 明朝" w:hAnsi="ＭＳ 明朝" w:hint="eastAsia"/>
          <w:b/>
          <w:bCs/>
          <w:color w:val="00B050"/>
        </w:rPr>
        <w:t>◆２５(火)  まっとうな都政　宣伝　　　　　　 　７：３０　調布駅</w:t>
      </w:r>
    </w:p>
    <w:p w14:paraId="3A0DDD20"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社会保障宣伝（年金者）　　 　 　 １１：００　調布駅</w:t>
      </w:r>
    </w:p>
    <w:p w14:paraId="40E8E4A6"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lastRenderedPageBreak/>
        <w:t xml:space="preserve">　　　  ２６(水)　</w:t>
      </w:r>
      <w:bookmarkStart w:id="1" w:name="_Hlk169727896"/>
      <w:r>
        <w:rPr>
          <w:rFonts w:ascii="ＭＳ 明朝" w:eastAsia="ＭＳ 明朝" w:hAnsi="ＭＳ 明朝" w:hint="eastAsia"/>
          <w:color w:val="000000"/>
        </w:rPr>
        <w:t>年金者組合役員会　　　　　　　　 １３：３０　あくろす</w:t>
      </w:r>
      <w:bookmarkEnd w:id="1"/>
    </w:p>
    <w:p w14:paraId="148673A2"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３０(日)　</w:t>
      </w:r>
      <w:bookmarkStart w:id="2" w:name="_Hlk164539876"/>
      <w:r>
        <w:rPr>
          <w:rFonts w:ascii="ＭＳ 明朝" w:eastAsia="ＭＳ 明朝" w:hAnsi="ＭＳ 明朝" w:hint="eastAsia"/>
          <w:color w:val="000000"/>
        </w:rPr>
        <w:t>市民連合ちょこみた11連絡委員会　１０：００　たづくり３０２</w:t>
      </w:r>
    </w:p>
    <w:p w14:paraId="050ED15E" w14:textId="77777777" w:rsidR="00CC6942" w:rsidRDefault="00CC6942" w:rsidP="00CC6942">
      <w:pPr>
        <w:rPr>
          <w:rFonts w:ascii="ＭＳ 明朝" w:eastAsia="ＭＳ 明朝" w:hAnsi="ＭＳ 明朝"/>
          <w:b/>
          <w:bCs/>
          <w:color w:val="00B050"/>
        </w:rPr>
      </w:pPr>
      <w:r>
        <w:rPr>
          <w:rFonts w:ascii="ＭＳ 明朝" w:eastAsia="ＭＳ 明朝" w:hAnsi="ＭＳ 明朝" w:hint="eastAsia"/>
          <w:color w:val="000000"/>
        </w:rPr>
        <w:t xml:space="preserve">　　７／</w:t>
      </w:r>
      <w:r>
        <w:rPr>
          <w:rFonts w:ascii="ＭＳ 明朝" w:eastAsia="ＭＳ 明朝" w:hAnsi="ＭＳ 明朝" w:hint="eastAsia"/>
          <w:b/>
          <w:bCs/>
          <w:color w:val="00B050"/>
        </w:rPr>
        <w:t>◆２(火)　まっとうな都政　宣伝　　　　　　 　７：３０　調布駅</w:t>
      </w:r>
    </w:p>
    <w:p w14:paraId="2482A984"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３(水)　統一署名行動(139)　　　　　      １３：００　調布駅前</w:t>
      </w:r>
    </w:p>
    <w:p w14:paraId="43ADE06E" w14:textId="77777777" w:rsidR="00CC6942" w:rsidRDefault="00CC6942" w:rsidP="00CC6942">
      <w:pPr>
        <w:rPr>
          <w:rFonts w:ascii="ＭＳ 明朝" w:eastAsia="ＭＳ 明朝" w:hAnsi="ＭＳ 明朝"/>
          <w:b/>
          <w:bCs/>
          <w:color w:val="00B050"/>
        </w:rPr>
      </w:pPr>
      <w:r>
        <w:rPr>
          <w:rFonts w:ascii="ＭＳ 明朝" w:eastAsia="ＭＳ 明朝" w:hAnsi="ＭＳ 明朝" w:hint="eastAsia"/>
          <w:color w:val="000000"/>
        </w:rPr>
        <w:t xml:space="preserve">　　　　</w:t>
      </w:r>
      <w:r>
        <w:rPr>
          <w:rFonts w:ascii="ＭＳ 明朝" w:eastAsia="ＭＳ 明朝" w:hAnsi="ＭＳ 明朝" w:hint="eastAsia"/>
          <w:b/>
          <w:bCs/>
          <w:color w:val="00B050"/>
        </w:rPr>
        <w:t xml:space="preserve">◆４(木)　</w:t>
      </w:r>
      <w:bookmarkStart w:id="3" w:name="_Hlk169727701"/>
      <w:r>
        <w:rPr>
          <w:rFonts w:ascii="ＭＳ 明朝" w:eastAsia="ＭＳ 明朝" w:hAnsi="ＭＳ 明朝" w:hint="eastAsia"/>
          <w:b/>
          <w:bCs/>
          <w:color w:val="00B050"/>
        </w:rPr>
        <w:t>まっとうな都政　お帰りなさい宣伝 １７：３０　調布駅</w:t>
      </w:r>
      <w:bookmarkEnd w:id="3"/>
    </w:p>
    <w:p w14:paraId="0087ADA3"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５(金)　年金者夏まつり　　　　　　　　　 １３：００　たづくり大会議場</w:t>
      </w:r>
    </w:p>
    <w:p w14:paraId="701CF93D" w14:textId="77777777" w:rsidR="00CC6942" w:rsidRDefault="00CC6942" w:rsidP="00CC6942">
      <w:pPr>
        <w:rPr>
          <w:rFonts w:ascii="ＭＳ 明朝" w:eastAsia="ＭＳ 明朝" w:hAnsi="ＭＳ 明朝"/>
          <w:b/>
          <w:bCs/>
          <w:color w:val="00B050"/>
        </w:rPr>
      </w:pPr>
      <w:r>
        <w:rPr>
          <w:rFonts w:ascii="ＭＳ 明朝" w:eastAsia="ＭＳ 明朝" w:hAnsi="ＭＳ 明朝" w:hint="eastAsia"/>
          <w:color w:val="000000"/>
        </w:rPr>
        <w:t xml:space="preserve">　　　　</w:t>
      </w:r>
      <w:r>
        <w:rPr>
          <w:rFonts w:ascii="ＭＳ 明朝" w:eastAsia="ＭＳ 明朝" w:hAnsi="ＭＳ 明朝" w:hint="eastAsia"/>
          <w:b/>
          <w:bCs/>
          <w:color w:val="00B050"/>
        </w:rPr>
        <w:t>◆　　　　まっとうな都政　お帰りなさい宣伝 １７：３０　調布駅</w:t>
      </w:r>
    </w:p>
    <w:p w14:paraId="22928DC0"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６(土)　反戦スタンディング49　　　　　　 １４：００　調布駅前</w:t>
      </w:r>
    </w:p>
    <w:p w14:paraId="6B54D60A" w14:textId="77777777" w:rsidR="00CC6942" w:rsidRDefault="00CC6942" w:rsidP="00CC6942">
      <w:pPr>
        <w:rPr>
          <w:rFonts w:ascii="ＭＳ 明朝" w:eastAsia="ＭＳ 明朝" w:hAnsi="ＭＳ 明朝"/>
          <w:b/>
          <w:bCs/>
          <w:color w:val="000000"/>
        </w:rPr>
      </w:pPr>
      <w:r>
        <w:rPr>
          <w:rFonts w:ascii="ＭＳ 明朝" w:eastAsia="ＭＳ 明朝" w:hAnsi="ＭＳ 明朝" w:hint="eastAsia"/>
          <w:color w:val="000000"/>
        </w:rPr>
        <w:t xml:space="preserve">　　　　</w:t>
      </w:r>
      <w:r>
        <w:rPr>
          <w:rFonts w:ascii="ＭＳ 明朝" w:eastAsia="ＭＳ 明朝" w:hAnsi="ＭＳ 明朝" w:hint="eastAsia"/>
          <w:b/>
          <w:bCs/>
          <w:color w:val="00B050"/>
        </w:rPr>
        <w:t>◆　　　　まっとうな都政　お帰りなさい宣伝 １７：３０　調布駅（予定）</w:t>
      </w:r>
    </w:p>
    <w:p w14:paraId="30A42EED"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７(日)　都知事選投票日</w:t>
      </w:r>
    </w:p>
    <w:p w14:paraId="25A90627"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９(火)　憲法・平和宣伝（新婦人＆年金者） １６：００　調布駅</w:t>
      </w:r>
    </w:p>
    <w:p w14:paraId="605DC7A7"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１１(木)　第１３９回「原発ゼロ」調布行動　 １０：３０　調布駅（新婦人）</w:t>
      </w:r>
    </w:p>
    <w:p w14:paraId="08C1486F"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１５(月)　統一署名行動(140)　　　　　  　  １５：００　つつじヶ丘</w:t>
      </w:r>
    </w:p>
    <w:p w14:paraId="7A0479FA"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１９(金)　第104回聡がかり行動   １８：３０　国会議員会館前(17:45新宿集合)</w:t>
      </w:r>
    </w:p>
    <w:p w14:paraId="18C859BE"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２０(土)　憲法ひろば（清水靖子さん）　　　 １３：３０  あくろす２階会議室１</w:t>
      </w:r>
    </w:p>
    <w:p w14:paraId="5927937B"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２１(日)　平和行進（行進なし）　　　　　　 １１：３０　上布田公園</w:t>
      </w:r>
    </w:p>
    <w:p w14:paraId="5E51BE22"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２２(月)　年金者組合役員会　　　　　　　　 １３：３０　あくろす</w:t>
      </w:r>
    </w:p>
    <w:p w14:paraId="00F80023"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２５(木)  社会保障宣伝（年金者）　　 　 　 １１：００　調布駅</w:t>
      </w:r>
    </w:p>
    <w:p w14:paraId="4529F3C4"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２９(月)　美術のひろば実行委員会③　　　　 １０：００　あくろす</w:t>
      </w:r>
      <w:bookmarkEnd w:id="2"/>
    </w:p>
    <w:p w14:paraId="757970C1" w14:textId="77777777" w:rsidR="00CC6942" w:rsidRDefault="00CC6942" w:rsidP="00CC6942">
      <w:pPr>
        <w:rPr>
          <w:rFonts w:ascii="ＭＳ 明朝" w:eastAsia="ＭＳ 明朝" w:hAnsi="ＭＳ 明朝"/>
          <w:color w:val="000000"/>
        </w:rPr>
      </w:pPr>
      <w:r>
        <w:rPr>
          <w:rFonts w:ascii="ＭＳ 明朝" w:eastAsia="ＭＳ 明朝" w:hAnsi="ＭＳ 明朝" w:hint="eastAsia"/>
          <w:color w:val="000000"/>
        </w:rPr>
        <w:t xml:space="preserve">　　　　　　　　　医療生協運営委員会　　　　　　　 １３：３０　たづくり６０２</w:t>
      </w:r>
      <w:bookmarkEnd w:id="0"/>
    </w:p>
    <w:p w14:paraId="0CA055AC" w14:textId="61AD2BA4" w:rsidR="00F96F3A" w:rsidRPr="00CC6942" w:rsidRDefault="00F96F3A" w:rsidP="00CC6942"/>
    <w:sectPr w:rsidR="00F96F3A" w:rsidRPr="00CC6942"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0902" w14:textId="77777777" w:rsidR="00B34937" w:rsidRDefault="00B34937" w:rsidP="00B34937">
      <w:r>
        <w:separator/>
      </w:r>
    </w:p>
  </w:endnote>
  <w:endnote w:type="continuationSeparator" w:id="0">
    <w:p w14:paraId="07F6C6B5" w14:textId="77777777" w:rsidR="00B34937" w:rsidRDefault="00B34937" w:rsidP="00B3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24A7" w14:textId="77777777" w:rsidR="00B34937" w:rsidRDefault="00B34937" w:rsidP="00B34937">
      <w:r>
        <w:separator/>
      </w:r>
    </w:p>
  </w:footnote>
  <w:footnote w:type="continuationSeparator" w:id="0">
    <w:p w14:paraId="19C89E2C" w14:textId="77777777" w:rsidR="00B34937" w:rsidRDefault="00B34937" w:rsidP="00B34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A17956"/>
    <w:multiLevelType w:val="hybridMultilevel"/>
    <w:tmpl w:val="483CACA2"/>
    <w:lvl w:ilvl="0" w:tplc="B7CA3888">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652956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FD"/>
    <w:rsid w:val="00036BC0"/>
    <w:rsid w:val="00067D0E"/>
    <w:rsid w:val="000737EB"/>
    <w:rsid w:val="00080794"/>
    <w:rsid w:val="00080B5F"/>
    <w:rsid w:val="000919B9"/>
    <w:rsid w:val="001012BE"/>
    <w:rsid w:val="00163E0F"/>
    <w:rsid w:val="00183DD8"/>
    <w:rsid w:val="001B5B29"/>
    <w:rsid w:val="001D5465"/>
    <w:rsid w:val="001F615A"/>
    <w:rsid w:val="00200D7F"/>
    <w:rsid w:val="00267440"/>
    <w:rsid w:val="00292469"/>
    <w:rsid w:val="0029439F"/>
    <w:rsid w:val="002C238B"/>
    <w:rsid w:val="002E4A16"/>
    <w:rsid w:val="0030767E"/>
    <w:rsid w:val="00322DB6"/>
    <w:rsid w:val="00323757"/>
    <w:rsid w:val="00324A42"/>
    <w:rsid w:val="003564FC"/>
    <w:rsid w:val="00375DE1"/>
    <w:rsid w:val="003C2835"/>
    <w:rsid w:val="003F6BB5"/>
    <w:rsid w:val="0043389F"/>
    <w:rsid w:val="00436028"/>
    <w:rsid w:val="004F4F52"/>
    <w:rsid w:val="005110E9"/>
    <w:rsid w:val="00584068"/>
    <w:rsid w:val="005F1299"/>
    <w:rsid w:val="0063512B"/>
    <w:rsid w:val="00652586"/>
    <w:rsid w:val="0067030A"/>
    <w:rsid w:val="00674906"/>
    <w:rsid w:val="00675242"/>
    <w:rsid w:val="0069013C"/>
    <w:rsid w:val="0070070B"/>
    <w:rsid w:val="00700F7C"/>
    <w:rsid w:val="00707C4C"/>
    <w:rsid w:val="00720F03"/>
    <w:rsid w:val="0074264A"/>
    <w:rsid w:val="0075323B"/>
    <w:rsid w:val="007B4E8C"/>
    <w:rsid w:val="007C1A7A"/>
    <w:rsid w:val="007F0A28"/>
    <w:rsid w:val="007F1BFD"/>
    <w:rsid w:val="00856FFB"/>
    <w:rsid w:val="008B13E4"/>
    <w:rsid w:val="009019B4"/>
    <w:rsid w:val="009314B9"/>
    <w:rsid w:val="00942F62"/>
    <w:rsid w:val="00965DC2"/>
    <w:rsid w:val="009751CE"/>
    <w:rsid w:val="00990919"/>
    <w:rsid w:val="009B1FDB"/>
    <w:rsid w:val="009E5350"/>
    <w:rsid w:val="009F19DC"/>
    <w:rsid w:val="009F4EA3"/>
    <w:rsid w:val="00A76719"/>
    <w:rsid w:val="00A87F2D"/>
    <w:rsid w:val="00AA6C47"/>
    <w:rsid w:val="00AB3360"/>
    <w:rsid w:val="00B1350D"/>
    <w:rsid w:val="00B203F3"/>
    <w:rsid w:val="00B22DB0"/>
    <w:rsid w:val="00B34937"/>
    <w:rsid w:val="00B4459B"/>
    <w:rsid w:val="00B46CBD"/>
    <w:rsid w:val="00B513BF"/>
    <w:rsid w:val="00B7484C"/>
    <w:rsid w:val="00BA3776"/>
    <w:rsid w:val="00BF6502"/>
    <w:rsid w:val="00C041D7"/>
    <w:rsid w:val="00C04386"/>
    <w:rsid w:val="00C9189D"/>
    <w:rsid w:val="00CC6942"/>
    <w:rsid w:val="00CD4A77"/>
    <w:rsid w:val="00D21010"/>
    <w:rsid w:val="00D43127"/>
    <w:rsid w:val="00D921F5"/>
    <w:rsid w:val="00D94AE8"/>
    <w:rsid w:val="00DA39FF"/>
    <w:rsid w:val="00DB71B9"/>
    <w:rsid w:val="00DF7182"/>
    <w:rsid w:val="00EB4D9D"/>
    <w:rsid w:val="00F5662F"/>
    <w:rsid w:val="00F60589"/>
    <w:rsid w:val="00F75ACC"/>
    <w:rsid w:val="00F80F31"/>
    <w:rsid w:val="00F96F3A"/>
    <w:rsid w:val="00FC1071"/>
    <w:rsid w:val="00FC1AB1"/>
    <w:rsid w:val="00FE3B84"/>
    <w:rsid w:val="00FF5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C259B08"/>
  <w15:chartTrackingRefBased/>
  <w15:docId w15:val="{1C9DA8ED-E39A-40E5-A327-4020C030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BF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F1BFD"/>
    <w:rPr>
      <w:rFonts w:ascii="游ゴシック" w:eastAsia="游ゴシック" w:hAnsi="游ゴシック"/>
      <w:sz w:val="22"/>
      <w:szCs w:val="22"/>
    </w:rPr>
  </w:style>
  <w:style w:type="character" w:customStyle="1" w:styleId="a4">
    <w:name w:val="書式なし (文字)"/>
    <w:basedOn w:val="a0"/>
    <w:link w:val="a3"/>
    <w:uiPriority w:val="99"/>
    <w:semiHidden/>
    <w:rsid w:val="007F1BFD"/>
    <w:rPr>
      <w:rFonts w:ascii="游ゴシック" w:eastAsia="游ゴシック" w:hAnsi="游ゴシック" w:cs="ＭＳ Ｐゴシック"/>
      <w:kern w:val="0"/>
      <w:sz w:val="22"/>
    </w:rPr>
  </w:style>
  <w:style w:type="paragraph" w:styleId="a5">
    <w:name w:val="header"/>
    <w:basedOn w:val="a"/>
    <w:link w:val="a6"/>
    <w:uiPriority w:val="99"/>
    <w:unhideWhenUsed/>
    <w:rsid w:val="00B34937"/>
    <w:pPr>
      <w:tabs>
        <w:tab w:val="center" w:pos="4252"/>
        <w:tab w:val="right" w:pos="8504"/>
      </w:tabs>
      <w:snapToGrid w:val="0"/>
    </w:pPr>
  </w:style>
  <w:style w:type="character" w:customStyle="1" w:styleId="a6">
    <w:name w:val="ヘッダー (文字)"/>
    <w:basedOn w:val="a0"/>
    <w:link w:val="a5"/>
    <w:uiPriority w:val="99"/>
    <w:rsid w:val="00B34937"/>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B34937"/>
    <w:pPr>
      <w:tabs>
        <w:tab w:val="center" w:pos="4252"/>
        <w:tab w:val="right" w:pos="8504"/>
      </w:tabs>
      <w:snapToGrid w:val="0"/>
    </w:pPr>
  </w:style>
  <w:style w:type="character" w:customStyle="1" w:styleId="a8">
    <w:name w:val="フッター (文字)"/>
    <w:basedOn w:val="a0"/>
    <w:link w:val="a7"/>
    <w:uiPriority w:val="99"/>
    <w:rsid w:val="00B34937"/>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322DB6"/>
    <w:pPr>
      <w:ind w:leftChars="400" w:left="840"/>
    </w:pPr>
  </w:style>
  <w:style w:type="character" w:styleId="aa">
    <w:name w:val="Hyperlink"/>
    <w:basedOn w:val="a0"/>
    <w:uiPriority w:val="99"/>
    <w:unhideWhenUsed/>
    <w:rsid w:val="00B7484C"/>
    <w:rPr>
      <w:color w:val="0563C1"/>
      <w:u w:val="single"/>
    </w:rPr>
  </w:style>
  <w:style w:type="character" w:styleId="ab">
    <w:name w:val="Unresolved Mention"/>
    <w:basedOn w:val="a0"/>
    <w:uiPriority w:val="99"/>
    <w:semiHidden/>
    <w:unhideWhenUsed/>
    <w:rsid w:val="00BA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81">
      <w:bodyDiv w:val="1"/>
      <w:marLeft w:val="0"/>
      <w:marRight w:val="0"/>
      <w:marTop w:val="0"/>
      <w:marBottom w:val="0"/>
      <w:divBdr>
        <w:top w:val="none" w:sz="0" w:space="0" w:color="auto"/>
        <w:left w:val="none" w:sz="0" w:space="0" w:color="auto"/>
        <w:bottom w:val="none" w:sz="0" w:space="0" w:color="auto"/>
        <w:right w:val="none" w:sz="0" w:space="0" w:color="auto"/>
      </w:divBdr>
    </w:div>
    <w:div w:id="23410215">
      <w:bodyDiv w:val="1"/>
      <w:marLeft w:val="0"/>
      <w:marRight w:val="0"/>
      <w:marTop w:val="0"/>
      <w:marBottom w:val="0"/>
      <w:divBdr>
        <w:top w:val="none" w:sz="0" w:space="0" w:color="auto"/>
        <w:left w:val="none" w:sz="0" w:space="0" w:color="auto"/>
        <w:bottom w:val="none" w:sz="0" w:space="0" w:color="auto"/>
        <w:right w:val="none" w:sz="0" w:space="0" w:color="auto"/>
      </w:divBdr>
    </w:div>
    <w:div w:id="68120888">
      <w:bodyDiv w:val="1"/>
      <w:marLeft w:val="0"/>
      <w:marRight w:val="0"/>
      <w:marTop w:val="0"/>
      <w:marBottom w:val="0"/>
      <w:divBdr>
        <w:top w:val="none" w:sz="0" w:space="0" w:color="auto"/>
        <w:left w:val="none" w:sz="0" w:space="0" w:color="auto"/>
        <w:bottom w:val="none" w:sz="0" w:space="0" w:color="auto"/>
        <w:right w:val="none" w:sz="0" w:space="0" w:color="auto"/>
      </w:divBdr>
    </w:div>
    <w:div w:id="169030612">
      <w:bodyDiv w:val="1"/>
      <w:marLeft w:val="0"/>
      <w:marRight w:val="0"/>
      <w:marTop w:val="0"/>
      <w:marBottom w:val="0"/>
      <w:divBdr>
        <w:top w:val="none" w:sz="0" w:space="0" w:color="auto"/>
        <w:left w:val="none" w:sz="0" w:space="0" w:color="auto"/>
        <w:bottom w:val="none" w:sz="0" w:space="0" w:color="auto"/>
        <w:right w:val="none" w:sz="0" w:space="0" w:color="auto"/>
      </w:divBdr>
    </w:div>
    <w:div w:id="217863568">
      <w:bodyDiv w:val="1"/>
      <w:marLeft w:val="0"/>
      <w:marRight w:val="0"/>
      <w:marTop w:val="0"/>
      <w:marBottom w:val="0"/>
      <w:divBdr>
        <w:top w:val="none" w:sz="0" w:space="0" w:color="auto"/>
        <w:left w:val="none" w:sz="0" w:space="0" w:color="auto"/>
        <w:bottom w:val="none" w:sz="0" w:space="0" w:color="auto"/>
        <w:right w:val="none" w:sz="0" w:space="0" w:color="auto"/>
      </w:divBdr>
    </w:div>
    <w:div w:id="250047903">
      <w:bodyDiv w:val="1"/>
      <w:marLeft w:val="0"/>
      <w:marRight w:val="0"/>
      <w:marTop w:val="0"/>
      <w:marBottom w:val="0"/>
      <w:divBdr>
        <w:top w:val="none" w:sz="0" w:space="0" w:color="auto"/>
        <w:left w:val="none" w:sz="0" w:space="0" w:color="auto"/>
        <w:bottom w:val="none" w:sz="0" w:space="0" w:color="auto"/>
        <w:right w:val="none" w:sz="0" w:space="0" w:color="auto"/>
      </w:divBdr>
    </w:div>
    <w:div w:id="286393961">
      <w:bodyDiv w:val="1"/>
      <w:marLeft w:val="0"/>
      <w:marRight w:val="0"/>
      <w:marTop w:val="0"/>
      <w:marBottom w:val="0"/>
      <w:divBdr>
        <w:top w:val="none" w:sz="0" w:space="0" w:color="auto"/>
        <w:left w:val="none" w:sz="0" w:space="0" w:color="auto"/>
        <w:bottom w:val="none" w:sz="0" w:space="0" w:color="auto"/>
        <w:right w:val="none" w:sz="0" w:space="0" w:color="auto"/>
      </w:divBdr>
    </w:div>
    <w:div w:id="377357970">
      <w:bodyDiv w:val="1"/>
      <w:marLeft w:val="0"/>
      <w:marRight w:val="0"/>
      <w:marTop w:val="0"/>
      <w:marBottom w:val="0"/>
      <w:divBdr>
        <w:top w:val="none" w:sz="0" w:space="0" w:color="auto"/>
        <w:left w:val="none" w:sz="0" w:space="0" w:color="auto"/>
        <w:bottom w:val="none" w:sz="0" w:space="0" w:color="auto"/>
        <w:right w:val="none" w:sz="0" w:space="0" w:color="auto"/>
      </w:divBdr>
    </w:div>
    <w:div w:id="421143258">
      <w:bodyDiv w:val="1"/>
      <w:marLeft w:val="0"/>
      <w:marRight w:val="0"/>
      <w:marTop w:val="0"/>
      <w:marBottom w:val="0"/>
      <w:divBdr>
        <w:top w:val="none" w:sz="0" w:space="0" w:color="auto"/>
        <w:left w:val="none" w:sz="0" w:space="0" w:color="auto"/>
        <w:bottom w:val="none" w:sz="0" w:space="0" w:color="auto"/>
        <w:right w:val="none" w:sz="0" w:space="0" w:color="auto"/>
      </w:divBdr>
    </w:div>
    <w:div w:id="509638604">
      <w:bodyDiv w:val="1"/>
      <w:marLeft w:val="0"/>
      <w:marRight w:val="0"/>
      <w:marTop w:val="0"/>
      <w:marBottom w:val="0"/>
      <w:divBdr>
        <w:top w:val="none" w:sz="0" w:space="0" w:color="auto"/>
        <w:left w:val="none" w:sz="0" w:space="0" w:color="auto"/>
        <w:bottom w:val="none" w:sz="0" w:space="0" w:color="auto"/>
        <w:right w:val="none" w:sz="0" w:space="0" w:color="auto"/>
      </w:divBdr>
    </w:div>
    <w:div w:id="570310438">
      <w:bodyDiv w:val="1"/>
      <w:marLeft w:val="0"/>
      <w:marRight w:val="0"/>
      <w:marTop w:val="0"/>
      <w:marBottom w:val="0"/>
      <w:divBdr>
        <w:top w:val="none" w:sz="0" w:space="0" w:color="auto"/>
        <w:left w:val="none" w:sz="0" w:space="0" w:color="auto"/>
        <w:bottom w:val="none" w:sz="0" w:space="0" w:color="auto"/>
        <w:right w:val="none" w:sz="0" w:space="0" w:color="auto"/>
      </w:divBdr>
    </w:div>
    <w:div w:id="599148322">
      <w:bodyDiv w:val="1"/>
      <w:marLeft w:val="0"/>
      <w:marRight w:val="0"/>
      <w:marTop w:val="0"/>
      <w:marBottom w:val="0"/>
      <w:divBdr>
        <w:top w:val="none" w:sz="0" w:space="0" w:color="auto"/>
        <w:left w:val="none" w:sz="0" w:space="0" w:color="auto"/>
        <w:bottom w:val="none" w:sz="0" w:space="0" w:color="auto"/>
        <w:right w:val="none" w:sz="0" w:space="0" w:color="auto"/>
      </w:divBdr>
    </w:div>
    <w:div w:id="604310786">
      <w:bodyDiv w:val="1"/>
      <w:marLeft w:val="0"/>
      <w:marRight w:val="0"/>
      <w:marTop w:val="0"/>
      <w:marBottom w:val="0"/>
      <w:divBdr>
        <w:top w:val="none" w:sz="0" w:space="0" w:color="auto"/>
        <w:left w:val="none" w:sz="0" w:space="0" w:color="auto"/>
        <w:bottom w:val="none" w:sz="0" w:space="0" w:color="auto"/>
        <w:right w:val="none" w:sz="0" w:space="0" w:color="auto"/>
      </w:divBdr>
    </w:div>
    <w:div w:id="609557520">
      <w:bodyDiv w:val="1"/>
      <w:marLeft w:val="0"/>
      <w:marRight w:val="0"/>
      <w:marTop w:val="0"/>
      <w:marBottom w:val="0"/>
      <w:divBdr>
        <w:top w:val="none" w:sz="0" w:space="0" w:color="auto"/>
        <w:left w:val="none" w:sz="0" w:space="0" w:color="auto"/>
        <w:bottom w:val="none" w:sz="0" w:space="0" w:color="auto"/>
        <w:right w:val="none" w:sz="0" w:space="0" w:color="auto"/>
      </w:divBdr>
    </w:div>
    <w:div w:id="646856361">
      <w:bodyDiv w:val="1"/>
      <w:marLeft w:val="0"/>
      <w:marRight w:val="0"/>
      <w:marTop w:val="0"/>
      <w:marBottom w:val="0"/>
      <w:divBdr>
        <w:top w:val="none" w:sz="0" w:space="0" w:color="auto"/>
        <w:left w:val="none" w:sz="0" w:space="0" w:color="auto"/>
        <w:bottom w:val="none" w:sz="0" w:space="0" w:color="auto"/>
        <w:right w:val="none" w:sz="0" w:space="0" w:color="auto"/>
      </w:divBdr>
    </w:div>
    <w:div w:id="689529806">
      <w:bodyDiv w:val="1"/>
      <w:marLeft w:val="0"/>
      <w:marRight w:val="0"/>
      <w:marTop w:val="0"/>
      <w:marBottom w:val="0"/>
      <w:divBdr>
        <w:top w:val="none" w:sz="0" w:space="0" w:color="auto"/>
        <w:left w:val="none" w:sz="0" w:space="0" w:color="auto"/>
        <w:bottom w:val="none" w:sz="0" w:space="0" w:color="auto"/>
        <w:right w:val="none" w:sz="0" w:space="0" w:color="auto"/>
      </w:divBdr>
    </w:div>
    <w:div w:id="729767783">
      <w:bodyDiv w:val="1"/>
      <w:marLeft w:val="0"/>
      <w:marRight w:val="0"/>
      <w:marTop w:val="0"/>
      <w:marBottom w:val="0"/>
      <w:divBdr>
        <w:top w:val="none" w:sz="0" w:space="0" w:color="auto"/>
        <w:left w:val="none" w:sz="0" w:space="0" w:color="auto"/>
        <w:bottom w:val="none" w:sz="0" w:space="0" w:color="auto"/>
        <w:right w:val="none" w:sz="0" w:space="0" w:color="auto"/>
      </w:divBdr>
    </w:div>
    <w:div w:id="809519401">
      <w:bodyDiv w:val="1"/>
      <w:marLeft w:val="0"/>
      <w:marRight w:val="0"/>
      <w:marTop w:val="0"/>
      <w:marBottom w:val="0"/>
      <w:divBdr>
        <w:top w:val="none" w:sz="0" w:space="0" w:color="auto"/>
        <w:left w:val="none" w:sz="0" w:space="0" w:color="auto"/>
        <w:bottom w:val="none" w:sz="0" w:space="0" w:color="auto"/>
        <w:right w:val="none" w:sz="0" w:space="0" w:color="auto"/>
      </w:divBdr>
    </w:div>
    <w:div w:id="832377202">
      <w:bodyDiv w:val="1"/>
      <w:marLeft w:val="0"/>
      <w:marRight w:val="0"/>
      <w:marTop w:val="0"/>
      <w:marBottom w:val="0"/>
      <w:divBdr>
        <w:top w:val="none" w:sz="0" w:space="0" w:color="auto"/>
        <w:left w:val="none" w:sz="0" w:space="0" w:color="auto"/>
        <w:bottom w:val="none" w:sz="0" w:space="0" w:color="auto"/>
        <w:right w:val="none" w:sz="0" w:space="0" w:color="auto"/>
      </w:divBdr>
    </w:div>
    <w:div w:id="897209758">
      <w:bodyDiv w:val="1"/>
      <w:marLeft w:val="0"/>
      <w:marRight w:val="0"/>
      <w:marTop w:val="0"/>
      <w:marBottom w:val="0"/>
      <w:divBdr>
        <w:top w:val="none" w:sz="0" w:space="0" w:color="auto"/>
        <w:left w:val="none" w:sz="0" w:space="0" w:color="auto"/>
        <w:bottom w:val="none" w:sz="0" w:space="0" w:color="auto"/>
        <w:right w:val="none" w:sz="0" w:space="0" w:color="auto"/>
      </w:divBdr>
    </w:div>
    <w:div w:id="968316906">
      <w:bodyDiv w:val="1"/>
      <w:marLeft w:val="0"/>
      <w:marRight w:val="0"/>
      <w:marTop w:val="0"/>
      <w:marBottom w:val="0"/>
      <w:divBdr>
        <w:top w:val="none" w:sz="0" w:space="0" w:color="auto"/>
        <w:left w:val="none" w:sz="0" w:space="0" w:color="auto"/>
        <w:bottom w:val="none" w:sz="0" w:space="0" w:color="auto"/>
        <w:right w:val="none" w:sz="0" w:space="0" w:color="auto"/>
      </w:divBdr>
    </w:div>
    <w:div w:id="972098713">
      <w:bodyDiv w:val="1"/>
      <w:marLeft w:val="0"/>
      <w:marRight w:val="0"/>
      <w:marTop w:val="0"/>
      <w:marBottom w:val="0"/>
      <w:divBdr>
        <w:top w:val="none" w:sz="0" w:space="0" w:color="auto"/>
        <w:left w:val="none" w:sz="0" w:space="0" w:color="auto"/>
        <w:bottom w:val="none" w:sz="0" w:space="0" w:color="auto"/>
        <w:right w:val="none" w:sz="0" w:space="0" w:color="auto"/>
      </w:divBdr>
    </w:div>
    <w:div w:id="1058281554">
      <w:bodyDiv w:val="1"/>
      <w:marLeft w:val="0"/>
      <w:marRight w:val="0"/>
      <w:marTop w:val="0"/>
      <w:marBottom w:val="0"/>
      <w:divBdr>
        <w:top w:val="none" w:sz="0" w:space="0" w:color="auto"/>
        <w:left w:val="none" w:sz="0" w:space="0" w:color="auto"/>
        <w:bottom w:val="none" w:sz="0" w:space="0" w:color="auto"/>
        <w:right w:val="none" w:sz="0" w:space="0" w:color="auto"/>
      </w:divBdr>
    </w:div>
    <w:div w:id="1090614543">
      <w:bodyDiv w:val="1"/>
      <w:marLeft w:val="0"/>
      <w:marRight w:val="0"/>
      <w:marTop w:val="0"/>
      <w:marBottom w:val="0"/>
      <w:divBdr>
        <w:top w:val="none" w:sz="0" w:space="0" w:color="auto"/>
        <w:left w:val="none" w:sz="0" w:space="0" w:color="auto"/>
        <w:bottom w:val="none" w:sz="0" w:space="0" w:color="auto"/>
        <w:right w:val="none" w:sz="0" w:space="0" w:color="auto"/>
      </w:divBdr>
    </w:div>
    <w:div w:id="1115638060">
      <w:bodyDiv w:val="1"/>
      <w:marLeft w:val="0"/>
      <w:marRight w:val="0"/>
      <w:marTop w:val="0"/>
      <w:marBottom w:val="0"/>
      <w:divBdr>
        <w:top w:val="none" w:sz="0" w:space="0" w:color="auto"/>
        <w:left w:val="none" w:sz="0" w:space="0" w:color="auto"/>
        <w:bottom w:val="none" w:sz="0" w:space="0" w:color="auto"/>
        <w:right w:val="none" w:sz="0" w:space="0" w:color="auto"/>
      </w:divBdr>
    </w:div>
    <w:div w:id="1221598573">
      <w:bodyDiv w:val="1"/>
      <w:marLeft w:val="0"/>
      <w:marRight w:val="0"/>
      <w:marTop w:val="0"/>
      <w:marBottom w:val="0"/>
      <w:divBdr>
        <w:top w:val="none" w:sz="0" w:space="0" w:color="auto"/>
        <w:left w:val="none" w:sz="0" w:space="0" w:color="auto"/>
        <w:bottom w:val="none" w:sz="0" w:space="0" w:color="auto"/>
        <w:right w:val="none" w:sz="0" w:space="0" w:color="auto"/>
      </w:divBdr>
    </w:div>
    <w:div w:id="1249147235">
      <w:bodyDiv w:val="1"/>
      <w:marLeft w:val="0"/>
      <w:marRight w:val="0"/>
      <w:marTop w:val="0"/>
      <w:marBottom w:val="0"/>
      <w:divBdr>
        <w:top w:val="none" w:sz="0" w:space="0" w:color="auto"/>
        <w:left w:val="none" w:sz="0" w:space="0" w:color="auto"/>
        <w:bottom w:val="none" w:sz="0" w:space="0" w:color="auto"/>
        <w:right w:val="none" w:sz="0" w:space="0" w:color="auto"/>
      </w:divBdr>
    </w:div>
    <w:div w:id="1258490236">
      <w:bodyDiv w:val="1"/>
      <w:marLeft w:val="0"/>
      <w:marRight w:val="0"/>
      <w:marTop w:val="0"/>
      <w:marBottom w:val="0"/>
      <w:divBdr>
        <w:top w:val="none" w:sz="0" w:space="0" w:color="auto"/>
        <w:left w:val="none" w:sz="0" w:space="0" w:color="auto"/>
        <w:bottom w:val="none" w:sz="0" w:space="0" w:color="auto"/>
        <w:right w:val="none" w:sz="0" w:space="0" w:color="auto"/>
      </w:divBdr>
    </w:div>
    <w:div w:id="1258708988">
      <w:bodyDiv w:val="1"/>
      <w:marLeft w:val="0"/>
      <w:marRight w:val="0"/>
      <w:marTop w:val="0"/>
      <w:marBottom w:val="0"/>
      <w:divBdr>
        <w:top w:val="none" w:sz="0" w:space="0" w:color="auto"/>
        <w:left w:val="none" w:sz="0" w:space="0" w:color="auto"/>
        <w:bottom w:val="none" w:sz="0" w:space="0" w:color="auto"/>
        <w:right w:val="none" w:sz="0" w:space="0" w:color="auto"/>
      </w:divBdr>
    </w:div>
    <w:div w:id="1317759425">
      <w:bodyDiv w:val="1"/>
      <w:marLeft w:val="0"/>
      <w:marRight w:val="0"/>
      <w:marTop w:val="0"/>
      <w:marBottom w:val="0"/>
      <w:divBdr>
        <w:top w:val="none" w:sz="0" w:space="0" w:color="auto"/>
        <w:left w:val="none" w:sz="0" w:space="0" w:color="auto"/>
        <w:bottom w:val="none" w:sz="0" w:space="0" w:color="auto"/>
        <w:right w:val="none" w:sz="0" w:space="0" w:color="auto"/>
      </w:divBdr>
    </w:div>
    <w:div w:id="1353916502">
      <w:bodyDiv w:val="1"/>
      <w:marLeft w:val="0"/>
      <w:marRight w:val="0"/>
      <w:marTop w:val="0"/>
      <w:marBottom w:val="0"/>
      <w:divBdr>
        <w:top w:val="none" w:sz="0" w:space="0" w:color="auto"/>
        <w:left w:val="none" w:sz="0" w:space="0" w:color="auto"/>
        <w:bottom w:val="none" w:sz="0" w:space="0" w:color="auto"/>
        <w:right w:val="none" w:sz="0" w:space="0" w:color="auto"/>
      </w:divBdr>
    </w:div>
    <w:div w:id="1367949559">
      <w:bodyDiv w:val="1"/>
      <w:marLeft w:val="0"/>
      <w:marRight w:val="0"/>
      <w:marTop w:val="0"/>
      <w:marBottom w:val="0"/>
      <w:divBdr>
        <w:top w:val="none" w:sz="0" w:space="0" w:color="auto"/>
        <w:left w:val="none" w:sz="0" w:space="0" w:color="auto"/>
        <w:bottom w:val="none" w:sz="0" w:space="0" w:color="auto"/>
        <w:right w:val="none" w:sz="0" w:space="0" w:color="auto"/>
      </w:divBdr>
    </w:div>
    <w:div w:id="1373189858">
      <w:bodyDiv w:val="1"/>
      <w:marLeft w:val="0"/>
      <w:marRight w:val="0"/>
      <w:marTop w:val="0"/>
      <w:marBottom w:val="0"/>
      <w:divBdr>
        <w:top w:val="none" w:sz="0" w:space="0" w:color="auto"/>
        <w:left w:val="none" w:sz="0" w:space="0" w:color="auto"/>
        <w:bottom w:val="none" w:sz="0" w:space="0" w:color="auto"/>
        <w:right w:val="none" w:sz="0" w:space="0" w:color="auto"/>
      </w:divBdr>
    </w:div>
    <w:div w:id="1389065046">
      <w:bodyDiv w:val="1"/>
      <w:marLeft w:val="0"/>
      <w:marRight w:val="0"/>
      <w:marTop w:val="0"/>
      <w:marBottom w:val="0"/>
      <w:divBdr>
        <w:top w:val="none" w:sz="0" w:space="0" w:color="auto"/>
        <w:left w:val="none" w:sz="0" w:space="0" w:color="auto"/>
        <w:bottom w:val="none" w:sz="0" w:space="0" w:color="auto"/>
        <w:right w:val="none" w:sz="0" w:space="0" w:color="auto"/>
      </w:divBdr>
    </w:div>
    <w:div w:id="1431468699">
      <w:bodyDiv w:val="1"/>
      <w:marLeft w:val="0"/>
      <w:marRight w:val="0"/>
      <w:marTop w:val="0"/>
      <w:marBottom w:val="0"/>
      <w:divBdr>
        <w:top w:val="none" w:sz="0" w:space="0" w:color="auto"/>
        <w:left w:val="none" w:sz="0" w:space="0" w:color="auto"/>
        <w:bottom w:val="none" w:sz="0" w:space="0" w:color="auto"/>
        <w:right w:val="none" w:sz="0" w:space="0" w:color="auto"/>
      </w:divBdr>
    </w:div>
    <w:div w:id="1434083618">
      <w:bodyDiv w:val="1"/>
      <w:marLeft w:val="0"/>
      <w:marRight w:val="0"/>
      <w:marTop w:val="0"/>
      <w:marBottom w:val="0"/>
      <w:divBdr>
        <w:top w:val="none" w:sz="0" w:space="0" w:color="auto"/>
        <w:left w:val="none" w:sz="0" w:space="0" w:color="auto"/>
        <w:bottom w:val="none" w:sz="0" w:space="0" w:color="auto"/>
        <w:right w:val="none" w:sz="0" w:space="0" w:color="auto"/>
      </w:divBdr>
    </w:div>
    <w:div w:id="1571311164">
      <w:bodyDiv w:val="1"/>
      <w:marLeft w:val="0"/>
      <w:marRight w:val="0"/>
      <w:marTop w:val="0"/>
      <w:marBottom w:val="0"/>
      <w:divBdr>
        <w:top w:val="none" w:sz="0" w:space="0" w:color="auto"/>
        <w:left w:val="none" w:sz="0" w:space="0" w:color="auto"/>
        <w:bottom w:val="none" w:sz="0" w:space="0" w:color="auto"/>
        <w:right w:val="none" w:sz="0" w:space="0" w:color="auto"/>
      </w:divBdr>
    </w:div>
    <w:div w:id="1593204032">
      <w:bodyDiv w:val="1"/>
      <w:marLeft w:val="0"/>
      <w:marRight w:val="0"/>
      <w:marTop w:val="0"/>
      <w:marBottom w:val="0"/>
      <w:divBdr>
        <w:top w:val="none" w:sz="0" w:space="0" w:color="auto"/>
        <w:left w:val="none" w:sz="0" w:space="0" w:color="auto"/>
        <w:bottom w:val="none" w:sz="0" w:space="0" w:color="auto"/>
        <w:right w:val="none" w:sz="0" w:space="0" w:color="auto"/>
      </w:divBdr>
    </w:div>
    <w:div w:id="1789617697">
      <w:bodyDiv w:val="1"/>
      <w:marLeft w:val="0"/>
      <w:marRight w:val="0"/>
      <w:marTop w:val="0"/>
      <w:marBottom w:val="0"/>
      <w:divBdr>
        <w:top w:val="none" w:sz="0" w:space="0" w:color="auto"/>
        <w:left w:val="none" w:sz="0" w:space="0" w:color="auto"/>
        <w:bottom w:val="none" w:sz="0" w:space="0" w:color="auto"/>
        <w:right w:val="none" w:sz="0" w:space="0" w:color="auto"/>
      </w:divBdr>
    </w:div>
    <w:div w:id="1850558050">
      <w:bodyDiv w:val="1"/>
      <w:marLeft w:val="0"/>
      <w:marRight w:val="0"/>
      <w:marTop w:val="0"/>
      <w:marBottom w:val="0"/>
      <w:divBdr>
        <w:top w:val="none" w:sz="0" w:space="0" w:color="auto"/>
        <w:left w:val="none" w:sz="0" w:space="0" w:color="auto"/>
        <w:bottom w:val="none" w:sz="0" w:space="0" w:color="auto"/>
        <w:right w:val="none" w:sz="0" w:space="0" w:color="auto"/>
      </w:divBdr>
    </w:div>
    <w:div w:id="1851145063">
      <w:bodyDiv w:val="1"/>
      <w:marLeft w:val="0"/>
      <w:marRight w:val="0"/>
      <w:marTop w:val="0"/>
      <w:marBottom w:val="0"/>
      <w:divBdr>
        <w:top w:val="none" w:sz="0" w:space="0" w:color="auto"/>
        <w:left w:val="none" w:sz="0" w:space="0" w:color="auto"/>
        <w:bottom w:val="none" w:sz="0" w:space="0" w:color="auto"/>
        <w:right w:val="none" w:sz="0" w:space="0" w:color="auto"/>
      </w:divBdr>
    </w:div>
    <w:div w:id="1860780361">
      <w:bodyDiv w:val="1"/>
      <w:marLeft w:val="0"/>
      <w:marRight w:val="0"/>
      <w:marTop w:val="0"/>
      <w:marBottom w:val="0"/>
      <w:divBdr>
        <w:top w:val="none" w:sz="0" w:space="0" w:color="auto"/>
        <w:left w:val="none" w:sz="0" w:space="0" w:color="auto"/>
        <w:bottom w:val="none" w:sz="0" w:space="0" w:color="auto"/>
        <w:right w:val="none" w:sz="0" w:space="0" w:color="auto"/>
      </w:divBdr>
    </w:div>
    <w:div w:id="1867675453">
      <w:bodyDiv w:val="1"/>
      <w:marLeft w:val="0"/>
      <w:marRight w:val="0"/>
      <w:marTop w:val="0"/>
      <w:marBottom w:val="0"/>
      <w:divBdr>
        <w:top w:val="none" w:sz="0" w:space="0" w:color="auto"/>
        <w:left w:val="none" w:sz="0" w:space="0" w:color="auto"/>
        <w:bottom w:val="none" w:sz="0" w:space="0" w:color="auto"/>
        <w:right w:val="none" w:sz="0" w:space="0" w:color="auto"/>
      </w:divBdr>
    </w:div>
    <w:div w:id="1906330479">
      <w:bodyDiv w:val="1"/>
      <w:marLeft w:val="0"/>
      <w:marRight w:val="0"/>
      <w:marTop w:val="0"/>
      <w:marBottom w:val="0"/>
      <w:divBdr>
        <w:top w:val="none" w:sz="0" w:space="0" w:color="auto"/>
        <w:left w:val="none" w:sz="0" w:space="0" w:color="auto"/>
        <w:bottom w:val="none" w:sz="0" w:space="0" w:color="auto"/>
        <w:right w:val="none" w:sz="0" w:space="0" w:color="auto"/>
      </w:divBdr>
    </w:div>
    <w:div w:id="1916746010">
      <w:bodyDiv w:val="1"/>
      <w:marLeft w:val="0"/>
      <w:marRight w:val="0"/>
      <w:marTop w:val="0"/>
      <w:marBottom w:val="0"/>
      <w:divBdr>
        <w:top w:val="none" w:sz="0" w:space="0" w:color="auto"/>
        <w:left w:val="none" w:sz="0" w:space="0" w:color="auto"/>
        <w:bottom w:val="none" w:sz="0" w:space="0" w:color="auto"/>
        <w:right w:val="none" w:sz="0" w:space="0" w:color="auto"/>
      </w:divBdr>
    </w:div>
    <w:div w:id="1919172317">
      <w:bodyDiv w:val="1"/>
      <w:marLeft w:val="0"/>
      <w:marRight w:val="0"/>
      <w:marTop w:val="0"/>
      <w:marBottom w:val="0"/>
      <w:divBdr>
        <w:top w:val="none" w:sz="0" w:space="0" w:color="auto"/>
        <w:left w:val="none" w:sz="0" w:space="0" w:color="auto"/>
        <w:bottom w:val="none" w:sz="0" w:space="0" w:color="auto"/>
        <w:right w:val="none" w:sz="0" w:space="0" w:color="auto"/>
      </w:divBdr>
    </w:div>
    <w:div w:id="1932087051">
      <w:bodyDiv w:val="1"/>
      <w:marLeft w:val="0"/>
      <w:marRight w:val="0"/>
      <w:marTop w:val="0"/>
      <w:marBottom w:val="0"/>
      <w:divBdr>
        <w:top w:val="none" w:sz="0" w:space="0" w:color="auto"/>
        <w:left w:val="none" w:sz="0" w:space="0" w:color="auto"/>
        <w:bottom w:val="none" w:sz="0" w:space="0" w:color="auto"/>
        <w:right w:val="none" w:sz="0" w:space="0" w:color="auto"/>
      </w:divBdr>
    </w:div>
    <w:div w:id="2058120880">
      <w:bodyDiv w:val="1"/>
      <w:marLeft w:val="0"/>
      <w:marRight w:val="0"/>
      <w:marTop w:val="0"/>
      <w:marBottom w:val="0"/>
      <w:divBdr>
        <w:top w:val="none" w:sz="0" w:space="0" w:color="auto"/>
        <w:left w:val="none" w:sz="0" w:space="0" w:color="auto"/>
        <w:bottom w:val="none" w:sz="0" w:space="0" w:color="auto"/>
        <w:right w:val="none" w:sz="0" w:space="0" w:color="auto"/>
      </w:divBdr>
    </w:div>
    <w:div w:id="20880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nikkan-gendai.com/articles/image/news/341876/2540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3</cp:revision>
  <cp:lastPrinted>2023-12-28T08:54:00Z</cp:lastPrinted>
  <dcterms:created xsi:type="dcterms:W3CDTF">2024-06-21T04:57:00Z</dcterms:created>
  <dcterms:modified xsi:type="dcterms:W3CDTF">2024-06-21T05:17:00Z</dcterms:modified>
</cp:coreProperties>
</file>